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CF14" w14:textId="77777777" w:rsidR="00D06BAC" w:rsidRDefault="00146E2C">
      <w:pPr>
        <w:spacing w:after="248" w:line="259" w:lineRule="auto"/>
        <w:ind w:left="269" w:right="0"/>
      </w:pPr>
      <w:r w:rsidRPr="00E75CAA">
        <w:rPr>
          <w:b/>
          <w:color w:val="E02C00"/>
          <w:sz w:val="24"/>
        </w:rPr>
        <w:t>OKLAHOMA STATE UNIVERSITY INTERFRATERITY COUNCIL CONSTITUTION &amp; BYLAWS</w:t>
      </w:r>
      <w:r>
        <w:rPr>
          <w:rFonts w:ascii="Calibri" w:eastAsia="Calibri" w:hAnsi="Calibri" w:cs="Calibri"/>
          <w:b/>
        </w:rPr>
        <w:t xml:space="preserve"> </w:t>
      </w:r>
    </w:p>
    <w:sdt>
      <w:sdtPr>
        <w:id w:val="-2099477210"/>
        <w:docPartObj>
          <w:docPartGallery w:val="Table of Contents"/>
        </w:docPartObj>
      </w:sdtPr>
      <w:sdtContent>
        <w:p w14:paraId="177F1B05" w14:textId="77777777" w:rsidR="00D06BAC" w:rsidRDefault="00146E2C">
          <w:pPr>
            <w:spacing w:after="0" w:line="259" w:lineRule="auto"/>
            <w:ind w:left="0" w:right="142" w:firstLine="0"/>
            <w:jc w:val="center"/>
          </w:pPr>
          <w:r w:rsidRPr="00E75CAA">
            <w:rPr>
              <w:b/>
              <w:color w:val="E02C00"/>
              <w:sz w:val="24"/>
            </w:rPr>
            <w:t xml:space="preserve">Table of Contents </w:t>
          </w:r>
        </w:p>
        <w:p w14:paraId="023C3FC0" w14:textId="77777777" w:rsidR="00D06BAC" w:rsidRDefault="00146E2C">
          <w:pPr>
            <w:spacing w:after="122" w:line="259" w:lineRule="auto"/>
            <w:ind w:left="0" w:right="0" w:firstLine="0"/>
          </w:pPr>
          <w:r>
            <w:rPr>
              <w:b/>
              <w:sz w:val="24"/>
            </w:rPr>
            <w:t xml:space="preserve">Constitution </w:t>
          </w:r>
        </w:p>
        <w:p w14:paraId="5C664D50" w14:textId="77777777" w:rsidR="00D06BAC" w:rsidRDefault="00146E2C">
          <w:pPr>
            <w:pStyle w:val="TOC1"/>
            <w:tabs>
              <w:tab w:val="right" w:leader="dot" w:pos="10945"/>
            </w:tabs>
          </w:pPr>
          <w:r>
            <w:fldChar w:fldCharType="begin"/>
          </w:r>
          <w:r>
            <w:instrText xml:space="preserve"> TOC \o "1-1" \h \z \u </w:instrText>
          </w:r>
          <w:r>
            <w:fldChar w:fldCharType="separate"/>
          </w:r>
          <w:hyperlink w:anchor="_Toc47805">
            <w:r w:rsidRPr="00E75CAA">
              <w:rPr>
                <w:b/>
                <w:color w:val="E02C00"/>
              </w:rPr>
              <w:t>Preamble</w:t>
            </w:r>
            <w:r>
              <w:tab/>
            </w:r>
            <w:r>
              <w:fldChar w:fldCharType="begin"/>
            </w:r>
            <w:r>
              <w:instrText>PAGEREF _Toc47805 \h</w:instrText>
            </w:r>
            <w:r>
              <w:fldChar w:fldCharType="separate"/>
            </w:r>
            <w:r w:rsidRPr="00E75CAA">
              <w:rPr>
                <w:b/>
                <w:color w:val="E02C00"/>
              </w:rPr>
              <w:t xml:space="preserve">4 </w:t>
            </w:r>
            <w:r>
              <w:fldChar w:fldCharType="end"/>
            </w:r>
          </w:hyperlink>
        </w:p>
        <w:p w14:paraId="5BB0E87B" w14:textId="77777777" w:rsidR="00D06BAC" w:rsidRDefault="00000000">
          <w:pPr>
            <w:pStyle w:val="TOC1"/>
            <w:tabs>
              <w:tab w:val="right" w:leader="dot" w:pos="10945"/>
            </w:tabs>
          </w:pPr>
          <w:hyperlink w:anchor="_Toc47806">
            <w:r w:rsidR="00146E2C" w:rsidRPr="00E75CAA">
              <w:rPr>
                <w:b/>
                <w:color w:val="E02C00"/>
              </w:rPr>
              <w:t>ARTICLE I: Name</w:t>
            </w:r>
            <w:r w:rsidR="00146E2C">
              <w:tab/>
            </w:r>
            <w:r w:rsidR="00146E2C">
              <w:fldChar w:fldCharType="begin"/>
            </w:r>
            <w:r w:rsidR="00146E2C">
              <w:instrText>PAGEREF _Toc47806 \h</w:instrText>
            </w:r>
            <w:r w:rsidR="00146E2C">
              <w:fldChar w:fldCharType="separate"/>
            </w:r>
            <w:r w:rsidR="00146E2C" w:rsidRPr="00E75CAA">
              <w:rPr>
                <w:b/>
                <w:color w:val="E02C00"/>
              </w:rPr>
              <w:t xml:space="preserve">4 </w:t>
            </w:r>
            <w:r w:rsidR="00146E2C">
              <w:fldChar w:fldCharType="end"/>
            </w:r>
          </w:hyperlink>
        </w:p>
        <w:p w14:paraId="2CD38F2D" w14:textId="77777777" w:rsidR="00D06BAC" w:rsidRDefault="00000000">
          <w:pPr>
            <w:pStyle w:val="TOC1"/>
            <w:tabs>
              <w:tab w:val="right" w:leader="dot" w:pos="10945"/>
            </w:tabs>
          </w:pPr>
          <w:hyperlink w:anchor="_Toc47807">
            <w:r w:rsidR="00146E2C">
              <w:t>SECTION I</w:t>
            </w:r>
            <w:r w:rsidR="00146E2C">
              <w:tab/>
            </w:r>
            <w:r w:rsidR="00146E2C">
              <w:fldChar w:fldCharType="begin"/>
            </w:r>
            <w:r w:rsidR="00146E2C">
              <w:instrText>PAGEREF _Toc47807 \h</w:instrText>
            </w:r>
            <w:r w:rsidR="00146E2C">
              <w:fldChar w:fldCharType="separate"/>
            </w:r>
            <w:r w:rsidR="00146E2C">
              <w:t xml:space="preserve">4 </w:t>
            </w:r>
            <w:r w:rsidR="00146E2C">
              <w:fldChar w:fldCharType="end"/>
            </w:r>
          </w:hyperlink>
        </w:p>
        <w:p w14:paraId="4B2878AE" w14:textId="77777777" w:rsidR="00D06BAC" w:rsidRDefault="00000000">
          <w:pPr>
            <w:pStyle w:val="TOC1"/>
            <w:tabs>
              <w:tab w:val="right" w:leader="dot" w:pos="10945"/>
            </w:tabs>
          </w:pPr>
          <w:hyperlink w:anchor="_Toc47808">
            <w:r w:rsidR="00146E2C" w:rsidRPr="00E75CAA">
              <w:rPr>
                <w:b/>
                <w:color w:val="E02C00"/>
              </w:rPr>
              <w:t>ARTICLE II: Membership</w:t>
            </w:r>
            <w:r w:rsidR="00146E2C">
              <w:tab/>
            </w:r>
            <w:r w:rsidR="00146E2C">
              <w:fldChar w:fldCharType="begin"/>
            </w:r>
            <w:r w:rsidR="00146E2C">
              <w:instrText>PAGEREF _Toc47808 \h</w:instrText>
            </w:r>
            <w:r w:rsidR="00146E2C">
              <w:fldChar w:fldCharType="separate"/>
            </w:r>
            <w:r w:rsidR="00146E2C" w:rsidRPr="00E75CAA">
              <w:rPr>
                <w:b/>
                <w:color w:val="E02C00"/>
              </w:rPr>
              <w:t xml:space="preserve">4 </w:t>
            </w:r>
            <w:r w:rsidR="00146E2C">
              <w:fldChar w:fldCharType="end"/>
            </w:r>
          </w:hyperlink>
        </w:p>
        <w:p w14:paraId="6AAA820D" w14:textId="77777777" w:rsidR="00D06BAC" w:rsidRDefault="00000000">
          <w:pPr>
            <w:pStyle w:val="TOC1"/>
            <w:tabs>
              <w:tab w:val="right" w:leader="dot" w:pos="10945"/>
            </w:tabs>
          </w:pPr>
          <w:hyperlink w:anchor="_Toc47809">
            <w:r w:rsidR="00146E2C">
              <w:t>SECTION I</w:t>
            </w:r>
            <w:r w:rsidR="00146E2C">
              <w:tab/>
            </w:r>
            <w:r w:rsidR="00146E2C">
              <w:fldChar w:fldCharType="begin"/>
            </w:r>
            <w:r w:rsidR="00146E2C">
              <w:instrText>PAGEREF _Toc47809 \h</w:instrText>
            </w:r>
            <w:r w:rsidR="00146E2C">
              <w:fldChar w:fldCharType="separate"/>
            </w:r>
            <w:r w:rsidR="00146E2C">
              <w:t xml:space="preserve">4 </w:t>
            </w:r>
            <w:r w:rsidR="00146E2C">
              <w:fldChar w:fldCharType="end"/>
            </w:r>
          </w:hyperlink>
        </w:p>
        <w:p w14:paraId="2A4C1A92" w14:textId="77777777" w:rsidR="00D06BAC" w:rsidRDefault="00000000">
          <w:pPr>
            <w:pStyle w:val="TOC1"/>
            <w:tabs>
              <w:tab w:val="right" w:leader="dot" w:pos="10945"/>
            </w:tabs>
          </w:pPr>
          <w:hyperlink w:anchor="_Toc47810">
            <w:r w:rsidR="00146E2C" w:rsidRPr="00E75CAA">
              <w:rPr>
                <w:b/>
                <w:color w:val="E02C00"/>
              </w:rPr>
              <w:t>ARTICLE III: Admission to the Council</w:t>
            </w:r>
            <w:r w:rsidR="00146E2C">
              <w:tab/>
            </w:r>
            <w:r w:rsidR="00146E2C">
              <w:fldChar w:fldCharType="begin"/>
            </w:r>
            <w:r w:rsidR="00146E2C">
              <w:instrText>PAGEREF _Toc47810 \h</w:instrText>
            </w:r>
            <w:r w:rsidR="00146E2C">
              <w:fldChar w:fldCharType="separate"/>
            </w:r>
            <w:r w:rsidR="00146E2C" w:rsidRPr="00E75CAA">
              <w:rPr>
                <w:b/>
                <w:color w:val="E02C00"/>
              </w:rPr>
              <w:t xml:space="preserve">4 </w:t>
            </w:r>
            <w:r w:rsidR="00146E2C">
              <w:fldChar w:fldCharType="end"/>
            </w:r>
          </w:hyperlink>
        </w:p>
        <w:p w14:paraId="44A41174" w14:textId="77777777" w:rsidR="00D06BAC" w:rsidRDefault="00000000">
          <w:pPr>
            <w:pStyle w:val="TOC1"/>
            <w:tabs>
              <w:tab w:val="right" w:leader="dot" w:pos="10945"/>
            </w:tabs>
          </w:pPr>
          <w:hyperlink w:anchor="_Toc47811">
            <w:r w:rsidR="00146E2C">
              <w:t>SECTION I</w:t>
            </w:r>
            <w:r w:rsidR="00146E2C">
              <w:tab/>
            </w:r>
            <w:r w:rsidR="00146E2C">
              <w:fldChar w:fldCharType="begin"/>
            </w:r>
            <w:r w:rsidR="00146E2C">
              <w:instrText>PAGEREF _Toc47811 \h</w:instrText>
            </w:r>
            <w:r w:rsidR="00146E2C">
              <w:fldChar w:fldCharType="separate"/>
            </w:r>
            <w:r w:rsidR="00146E2C">
              <w:t xml:space="preserve">5 </w:t>
            </w:r>
            <w:r w:rsidR="00146E2C">
              <w:fldChar w:fldCharType="end"/>
            </w:r>
          </w:hyperlink>
        </w:p>
        <w:p w14:paraId="653E74BE" w14:textId="77777777" w:rsidR="00D06BAC" w:rsidRDefault="00000000">
          <w:pPr>
            <w:pStyle w:val="TOC1"/>
            <w:tabs>
              <w:tab w:val="right" w:leader="dot" w:pos="10945"/>
            </w:tabs>
          </w:pPr>
          <w:hyperlink w:anchor="_Toc47812">
            <w:r w:rsidR="00146E2C">
              <w:t>SECTION II</w:t>
            </w:r>
            <w:r w:rsidR="00146E2C">
              <w:tab/>
            </w:r>
            <w:r w:rsidR="00146E2C">
              <w:fldChar w:fldCharType="begin"/>
            </w:r>
            <w:r w:rsidR="00146E2C">
              <w:instrText>PAGEREF _Toc47812 \h</w:instrText>
            </w:r>
            <w:r w:rsidR="00146E2C">
              <w:fldChar w:fldCharType="separate"/>
            </w:r>
            <w:r w:rsidR="00146E2C">
              <w:t xml:space="preserve">5 </w:t>
            </w:r>
            <w:r w:rsidR="00146E2C">
              <w:fldChar w:fldCharType="end"/>
            </w:r>
          </w:hyperlink>
        </w:p>
        <w:p w14:paraId="2811828E" w14:textId="77777777" w:rsidR="00D06BAC" w:rsidRDefault="00000000">
          <w:pPr>
            <w:pStyle w:val="TOC1"/>
            <w:tabs>
              <w:tab w:val="right" w:leader="dot" w:pos="10945"/>
            </w:tabs>
          </w:pPr>
          <w:hyperlink w:anchor="_Toc47813">
            <w:r w:rsidR="00146E2C" w:rsidRPr="00E75CAA">
              <w:rPr>
                <w:b/>
                <w:color w:val="E02C00"/>
              </w:rPr>
              <w:t>ARTICLE IV: Dismissal from the Council</w:t>
            </w:r>
            <w:r w:rsidR="00146E2C">
              <w:tab/>
            </w:r>
            <w:r w:rsidR="00146E2C">
              <w:fldChar w:fldCharType="begin"/>
            </w:r>
            <w:r w:rsidR="00146E2C">
              <w:instrText>PAGEREF _Toc47813 \h</w:instrText>
            </w:r>
            <w:r w:rsidR="00146E2C">
              <w:fldChar w:fldCharType="separate"/>
            </w:r>
            <w:r w:rsidR="00146E2C" w:rsidRPr="00E75CAA">
              <w:rPr>
                <w:b/>
                <w:color w:val="E02C00"/>
              </w:rPr>
              <w:t xml:space="preserve">6 </w:t>
            </w:r>
            <w:r w:rsidR="00146E2C">
              <w:fldChar w:fldCharType="end"/>
            </w:r>
          </w:hyperlink>
        </w:p>
        <w:p w14:paraId="42CA39C8" w14:textId="77777777" w:rsidR="00D06BAC" w:rsidRDefault="00000000">
          <w:pPr>
            <w:pStyle w:val="TOC1"/>
            <w:tabs>
              <w:tab w:val="right" w:leader="dot" w:pos="10945"/>
            </w:tabs>
          </w:pPr>
          <w:hyperlink w:anchor="_Toc47814">
            <w:r w:rsidR="00146E2C">
              <w:t>SECTION I</w:t>
            </w:r>
            <w:r w:rsidR="00146E2C">
              <w:tab/>
            </w:r>
            <w:r w:rsidR="00146E2C">
              <w:fldChar w:fldCharType="begin"/>
            </w:r>
            <w:r w:rsidR="00146E2C">
              <w:instrText>PAGEREF _Toc47814 \h</w:instrText>
            </w:r>
            <w:r w:rsidR="00146E2C">
              <w:fldChar w:fldCharType="separate"/>
            </w:r>
            <w:r w:rsidR="00146E2C">
              <w:t xml:space="preserve">6 </w:t>
            </w:r>
            <w:r w:rsidR="00146E2C">
              <w:fldChar w:fldCharType="end"/>
            </w:r>
          </w:hyperlink>
        </w:p>
        <w:p w14:paraId="63179056" w14:textId="77777777" w:rsidR="00D06BAC" w:rsidRDefault="00000000">
          <w:pPr>
            <w:pStyle w:val="TOC1"/>
            <w:tabs>
              <w:tab w:val="right" w:leader="dot" w:pos="10945"/>
            </w:tabs>
          </w:pPr>
          <w:hyperlink w:anchor="_Toc47815">
            <w:r w:rsidR="00146E2C">
              <w:t>SECTION II</w:t>
            </w:r>
            <w:r w:rsidR="00146E2C">
              <w:tab/>
            </w:r>
            <w:r w:rsidR="00146E2C">
              <w:fldChar w:fldCharType="begin"/>
            </w:r>
            <w:r w:rsidR="00146E2C">
              <w:instrText>PAGEREF _Toc47815 \h</w:instrText>
            </w:r>
            <w:r w:rsidR="00146E2C">
              <w:fldChar w:fldCharType="separate"/>
            </w:r>
            <w:r w:rsidR="00146E2C">
              <w:t xml:space="preserve">7 </w:t>
            </w:r>
            <w:r w:rsidR="00146E2C">
              <w:fldChar w:fldCharType="end"/>
            </w:r>
          </w:hyperlink>
        </w:p>
        <w:p w14:paraId="1A09158D" w14:textId="77777777" w:rsidR="00D06BAC" w:rsidRDefault="00000000">
          <w:pPr>
            <w:pStyle w:val="TOC1"/>
            <w:tabs>
              <w:tab w:val="right" w:leader="dot" w:pos="10945"/>
            </w:tabs>
          </w:pPr>
          <w:hyperlink w:anchor="_Toc47816">
            <w:r w:rsidR="00146E2C">
              <w:t>SECTION III</w:t>
            </w:r>
            <w:r w:rsidR="00146E2C">
              <w:tab/>
            </w:r>
            <w:r w:rsidR="00146E2C">
              <w:fldChar w:fldCharType="begin"/>
            </w:r>
            <w:r w:rsidR="00146E2C">
              <w:instrText>PAGEREF _Toc47816 \h</w:instrText>
            </w:r>
            <w:r w:rsidR="00146E2C">
              <w:fldChar w:fldCharType="separate"/>
            </w:r>
            <w:r w:rsidR="00146E2C">
              <w:t xml:space="preserve">7 </w:t>
            </w:r>
            <w:r w:rsidR="00146E2C">
              <w:fldChar w:fldCharType="end"/>
            </w:r>
          </w:hyperlink>
        </w:p>
        <w:p w14:paraId="698C81AF" w14:textId="77777777" w:rsidR="00D06BAC" w:rsidRDefault="00000000">
          <w:pPr>
            <w:pStyle w:val="TOC1"/>
            <w:tabs>
              <w:tab w:val="right" w:leader="dot" w:pos="10945"/>
            </w:tabs>
          </w:pPr>
          <w:hyperlink w:anchor="_Toc47817">
            <w:r w:rsidR="00146E2C" w:rsidRPr="00E75CAA">
              <w:rPr>
                <w:b/>
                <w:color w:val="E02C00"/>
              </w:rPr>
              <w:t>ARTICLE V: Government</w:t>
            </w:r>
            <w:r w:rsidR="00146E2C">
              <w:tab/>
            </w:r>
            <w:r w:rsidR="00146E2C">
              <w:fldChar w:fldCharType="begin"/>
            </w:r>
            <w:r w:rsidR="00146E2C">
              <w:instrText>PAGEREF _Toc47817 \h</w:instrText>
            </w:r>
            <w:r w:rsidR="00146E2C">
              <w:fldChar w:fldCharType="separate"/>
            </w:r>
            <w:r w:rsidR="00146E2C" w:rsidRPr="00E75CAA">
              <w:rPr>
                <w:b/>
                <w:color w:val="E02C00"/>
              </w:rPr>
              <w:t xml:space="preserve">7 </w:t>
            </w:r>
            <w:r w:rsidR="00146E2C">
              <w:fldChar w:fldCharType="end"/>
            </w:r>
          </w:hyperlink>
        </w:p>
        <w:p w14:paraId="4E581102" w14:textId="77777777" w:rsidR="00D06BAC" w:rsidRDefault="00000000">
          <w:pPr>
            <w:pStyle w:val="TOC1"/>
            <w:tabs>
              <w:tab w:val="right" w:leader="dot" w:pos="10945"/>
            </w:tabs>
          </w:pPr>
          <w:hyperlink w:anchor="_Toc47818">
            <w:r w:rsidR="00146E2C">
              <w:t>SECTION I</w:t>
            </w:r>
            <w:r w:rsidR="00146E2C">
              <w:tab/>
            </w:r>
            <w:r w:rsidR="00146E2C">
              <w:fldChar w:fldCharType="begin"/>
            </w:r>
            <w:r w:rsidR="00146E2C">
              <w:instrText>PAGEREF _Toc47818 \h</w:instrText>
            </w:r>
            <w:r w:rsidR="00146E2C">
              <w:fldChar w:fldCharType="separate"/>
            </w:r>
            <w:r w:rsidR="00146E2C">
              <w:t xml:space="preserve">7 </w:t>
            </w:r>
            <w:r w:rsidR="00146E2C">
              <w:fldChar w:fldCharType="end"/>
            </w:r>
          </w:hyperlink>
        </w:p>
        <w:p w14:paraId="23914BED" w14:textId="77777777" w:rsidR="00D06BAC" w:rsidRDefault="00000000">
          <w:pPr>
            <w:pStyle w:val="TOC1"/>
            <w:tabs>
              <w:tab w:val="right" w:leader="dot" w:pos="10945"/>
            </w:tabs>
          </w:pPr>
          <w:hyperlink w:anchor="_Toc47819">
            <w:r w:rsidR="00146E2C">
              <w:t>SECTION II</w:t>
            </w:r>
            <w:r w:rsidR="00146E2C">
              <w:tab/>
            </w:r>
            <w:r w:rsidR="00146E2C">
              <w:fldChar w:fldCharType="begin"/>
            </w:r>
            <w:r w:rsidR="00146E2C">
              <w:instrText>PAGEREF _Toc47819 \h</w:instrText>
            </w:r>
            <w:r w:rsidR="00146E2C">
              <w:fldChar w:fldCharType="separate"/>
            </w:r>
            <w:r w:rsidR="00146E2C">
              <w:t xml:space="preserve">7 </w:t>
            </w:r>
            <w:r w:rsidR="00146E2C">
              <w:fldChar w:fldCharType="end"/>
            </w:r>
          </w:hyperlink>
        </w:p>
        <w:p w14:paraId="181A808B" w14:textId="77777777" w:rsidR="00D06BAC" w:rsidRDefault="00000000">
          <w:pPr>
            <w:pStyle w:val="TOC1"/>
            <w:tabs>
              <w:tab w:val="right" w:leader="dot" w:pos="10945"/>
            </w:tabs>
          </w:pPr>
          <w:hyperlink w:anchor="_Toc47820">
            <w:r w:rsidR="00146E2C">
              <w:t>SECTION III</w:t>
            </w:r>
            <w:r w:rsidR="00146E2C">
              <w:tab/>
            </w:r>
            <w:r w:rsidR="00146E2C">
              <w:fldChar w:fldCharType="begin"/>
            </w:r>
            <w:r w:rsidR="00146E2C">
              <w:instrText>PAGEREF _Toc47820 \h</w:instrText>
            </w:r>
            <w:r w:rsidR="00146E2C">
              <w:fldChar w:fldCharType="separate"/>
            </w:r>
            <w:r w:rsidR="00146E2C">
              <w:t xml:space="preserve">7 </w:t>
            </w:r>
            <w:r w:rsidR="00146E2C">
              <w:fldChar w:fldCharType="end"/>
            </w:r>
          </w:hyperlink>
        </w:p>
        <w:p w14:paraId="4BC205E0" w14:textId="77777777" w:rsidR="00D06BAC" w:rsidRDefault="00000000">
          <w:pPr>
            <w:pStyle w:val="TOC1"/>
            <w:tabs>
              <w:tab w:val="right" w:leader="dot" w:pos="10945"/>
            </w:tabs>
          </w:pPr>
          <w:hyperlink w:anchor="_Toc47821">
            <w:r w:rsidR="00146E2C" w:rsidRPr="00E75CAA">
              <w:rPr>
                <w:b/>
                <w:color w:val="E02C00"/>
              </w:rPr>
              <w:t>ARTICLE VI: Officers</w:t>
            </w:r>
            <w:r w:rsidR="00146E2C">
              <w:tab/>
            </w:r>
            <w:r w:rsidR="00146E2C">
              <w:fldChar w:fldCharType="begin"/>
            </w:r>
            <w:r w:rsidR="00146E2C">
              <w:instrText>PAGEREF _Toc47821 \h</w:instrText>
            </w:r>
            <w:r w:rsidR="00146E2C">
              <w:fldChar w:fldCharType="separate"/>
            </w:r>
            <w:r w:rsidR="00146E2C" w:rsidRPr="00E75CAA">
              <w:rPr>
                <w:b/>
                <w:color w:val="E02C00"/>
              </w:rPr>
              <w:t xml:space="preserve">7 </w:t>
            </w:r>
            <w:r w:rsidR="00146E2C">
              <w:fldChar w:fldCharType="end"/>
            </w:r>
          </w:hyperlink>
        </w:p>
        <w:p w14:paraId="6D6830BF" w14:textId="77777777" w:rsidR="00D06BAC" w:rsidRDefault="00000000">
          <w:pPr>
            <w:pStyle w:val="TOC1"/>
            <w:tabs>
              <w:tab w:val="right" w:leader="dot" w:pos="10945"/>
            </w:tabs>
          </w:pPr>
          <w:hyperlink w:anchor="_Toc47822">
            <w:r w:rsidR="00146E2C">
              <w:t>SECTION I</w:t>
            </w:r>
            <w:r w:rsidR="00146E2C">
              <w:tab/>
            </w:r>
            <w:r w:rsidR="00146E2C">
              <w:fldChar w:fldCharType="begin"/>
            </w:r>
            <w:r w:rsidR="00146E2C">
              <w:instrText>PAGEREF _Toc47822 \h</w:instrText>
            </w:r>
            <w:r w:rsidR="00146E2C">
              <w:fldChar w:fldCharType="separate"/>
            </w:r>
            <w:r w:rsidR="00146E2C">
              <w:t xml:space="preserve">7 </w:t>
            </w:r>
            <w:r w:rsidR="00146E2C">
              <w:fldChar w:fldCharType="end"/>
            </w:r>
          </w:hyperlink>
        </w:p>
        <w:p w14:paraId="51230F70" w14:textId="77777777" w:rsidR="00D06BAC" w:rsidRDefault="00000000">
          <w:pPr>
            <w:pStyle w:val="TOC1"/>
            <w:tabs>
              <w:tab w:val="right" w:leader="dot" w:pos="10945"/>
            </w:tabs>
          </w:pPr>
          <w:hyperlink w:anchor="_Toc47823">
            <w:r w:rsidR="00146E2C">
              <w:t>President:</w:t>
            </w:r>
            <w:r w:rsidR="00146E2C">
              <w:tab/>
            </w:r>
            <w:r w:rsidR="00146E2C">
              <w:fldChar w:fldCharType="begin"/>
            </w:r>
            <w:r w:rsidR="00146E2C">
              <w:instrText>PAGEREF _Toc47823 \h</w:instrText>
            </w:r>
            <w:r w:rsidR="00146E2C">
              <w:fldChar w:fldCharType="separate"/>
            </w:r>
            <w:r w:rsidR="00146E2C">
              <w:t xml:space="preserve">7 </w:t>
            </w:r>
            <w:r w:rsidR="00146E2C">
              <w:fldChar w:fldCharType="end"/>
            </w:r>
          </w:hyperlink>
        </w:p>
        <w:p w14:paraId="491425DC" w14:textId="77777777" w:rsidR="00D06BAC" w:rsidRDefault="00000000">
          <w:pPr>
            <w:pStyle w:val="TOC1"/>
            <w:tabs>
              <w:tab w:val="right" w:leader="dot" w:pos="10945"/>
            </w:tabs>
          </w:pPr>
          <w:hyperlink w:anchor="_Toc47824">
            <w:r w:rsidR="00146E2C">
              <w:t>Internal Vice President:</w:t>
            </w:r>
            <w:r w:rsidR="00146E2C">
              <w:tab/>
            </w:r>
            <w:r w:rsidR="00146E2C">
              <w:fldChar w:fldCharType="begin"/>
            </w:r>
            <w:r w:rsidR="00146E2C">
              <w:instrText>PAGEREF _Toc47824 \h</w:instrText>
            </w:r>
            <w:r w:rsidR="00146E2C">
              <w:fldChar w:fldCharType="separate"/>
            </w:r>
            <w:r w:rsidR="00146E2C">
              <w:t xml:space="preserve">7 </w:t>
            </w:r>
            <w:r w:rsidR="00146E2C">
              <w:fldChar w:fldCharType="end"/>
            </w:r>
          </w:hyperlink>
        </w:p>
        <w:p w14:paraId="24FD5186" w14:textId="77777777" w:rsidR="00D06BAC" w:rsidRDefault="00000000">
          <w:pPr>
            <w:pStyle w:val="TOC1"/>
            <w:tabs>
              <w:tab w:val="right" w:leader="dot" w:pos="10945"/>
            </w:tabs>
          </w:pPr>
          <w:hyperlink w:anchor="_Toc47825">
            <w:r w:rsidR="00146E2C">
              <w:t>External Vice President:</w:t>
            </w:r>
            <w:r w:rsidR="00146E2C">
              <w:tab/>
            </w:r>
            <w:r w:rsidR="00146E2C">
              <w:fldChar w:fldCharType="begin"/>
            </w:r>
            <w:r w:rsidR="00146E2C">
              <w:instrText>PAGEREF _Toc47825 \h</w:instrText>
            </w:r>
            <w:r w:rsidR="00146E2C">
              <w:fldChar w:fldCharType="separate"/>
            </w:r>
            <w:r w:rsidR="00146E2C">
              <w:t xml:space="preserve">8 </w:t>
            </w:r>
            <w:r w:rsidR="00146E2C">
              <w:fldChar w:fldCharType="end"/>
            </w:r>
          </w:hyperlink>
        </w:p>
        <w:p w14:paraId="252D4B09" w14:textId="77777777" w:rsidR="00D06BAC" w:rsidRDefault="00000000">
          <w:pPr>
            <w:pStyle w:val="TOC1"/>
            <w:tabs>
              <w:tab w:val="right" w:leader="dot" w:pos="10945"/>
            </w:tabs>
          </w:pPr>
          <w:hyperlink w:anchor="_Toc47826">
            <w:r w:rsidR="00146E2C">
              <w:t>Vice President of Education</w:t>
            </w:r>
            <w:r w:rsidR="00146E2C">
              <w:tab/>
            </w:r>
            <w:r w:rsidR="00146E2C">
              <w:fldChar w:fldCharType="begin"/>
            </w:r>
            <w:r w:rsidR="00146E2C">
              <w:instrText>PAGEREF _Toc47826 \h</w:instrText>
            </w:r>
            <w:r w:rsidR="00146E2C">
              <w:fldChar w:fldCharType="separate"/>
            </w:r>
            <w:r w:rsidR="00146E2C">
              <w:t xml:space="preserve">8 </w:t>
            </w:r>
            <w:r w:rsidR="00146E2C">
              <w:fldChar w:fldCharType="end"/>
            </w:r>
          </w:hyperlink>
        </w:p>
        <w:p w14:paraId="55A46B70" w14:textId="77777777" w:rsidR="00D06BAC" w:rsidRDefault="00000000">
          <w:pPr>
            <w:pStyle w:val="TOC1"/>
            <w:tabs>
              <w:tab w:val="right" w:leader="dot" w:pos="10945"/>
            </w:tabs>
          </w:pPr>
          <w:hyperlink w:anchor="_Toc47827">
            <w:r w:rsidR="00146E2C">
              <w:t>Vice President of Finance and Communication:</w:t>
            </w:r>
            <w:r w:rsidR="00146E2C">
              <w:tab/>
            </w:r>
            <w:r w:rsidR="00146E2C">
              <w:fldChar w:fldCharType="begin"/>
            </w:r>
            <w:r w:rsidR="00146E2C">
              <w:instrText>PAGEREF _Toc47827 \h</w:instrText>
            </w:r>
            <w:r w:rsidR="00146E2C">
              <w:fldChar w:fldCharType="separate"/>
            </w:r>
            <w:r w:rsidR="00146E2C">
              <w:t xml:space="preserve">9 </w:t>
            </w:r>
            <w:r w:rsidR="00146E2C">
              <w:fldChar w:fldCharType="end"/>
            </w:r>
          </w:hyperlink>
        </w:p>
        <w:p w14:paraId="1FBA995B" w14:textId="77777777" w:rsidR="00D06BAC" w:rsidRDefault="00000000">
          <w:pPr>
            <w:pStyle w:val="TOC1"/>
            <w:tabs>
              <w:tab w:val="right" w:leader="dot" w:pos="10945"/>
            </w:tabs>
          </w:pPr>
          <w:hyperlink w:anchor="_Toc47828">
            <w:r w:rsidR="00146E2C">
              <w:t>Vice President of Philanthropy and Community Outreach:</w:t>
            </w:r>
            <w:r w:rsidR="00146E2C">
              <w:tab/>
            </w:r>
            <w:r w:rsidR="00146E2C">
              <w:fldChar w:fldCharType="begin"/>
            </w:r>
            <w:r w:rsidR="00146E2C">
              <w:instrText>PAGEREF _Toc47828 \h</w:instrText>
            </w:r>
            <w:r w:rsidR="00146E2C">
              <w:fldChar w:fldCharType="separate"/>
            </w:r>
            <w:r w:rsidR="00146E2C">
              <w:t xml:space="preserve">9 </w:t>
            </w:r>
            <w:r w:rsidR="00146E2C">
              <w:fldChar w:fldCharType="end"/>
            </w:r>
          </w:hyperlink>
        </w:p>
        <w:p w14:paraId="549A0097" w14:textId="77777777" w:rsidR="00D06BAC" w:rsidRDefault="00000000">
          <w:pPr>
            <w:pStyle w:val="TOC1"/>
            <w:tabs>
              <w:tab w:val="right" w:leader="dot" w:pos="10945"/>
            </w:tabs>
          </w:pPr>
          <w:hyperlink w:anchor="_Toc47829">
            <w:r w:rsidR="00146E2C">
              <w:t>SECTION II</w:t>
            </w:r>
            <w:r w:rsidR="00146E2C">
              <w:tab/>
            </w:r>
            <w:r w:rsidR="00146E2C">
              <w:fldChar w:fldCharType="begin"/>
            </w:r>
            <w:r w:rsidR="00146E2C">
              <w:instrText>PAGEREF _Toc47829 \h</w:instrText>
            </w:r>
            <w:r w:rsidR="00146E2C">
              <w:fldChar w:fldCharType="separate"/>
            </w:r>
            <w:r w:rsidR="00146E2C">
              <w:t xml:space="preserve">9 </w:t>
            </w:r>
            <w:r w:rsidR="00146E2C">
              <w:fldChar w:fldCharType="end"/>
            </w:r>
          </w:hyperlink>
        </w:p>
        <w:p w14:paraId="3315741A" w14:textId="77777777" w:rsidR="00D06BAC" w:rsidRDefault="00000000">
          <w:pPr>
            <w:pStyle w:val="TOC1"/>
            <w:tabs>
              <w:tab w:val="right" w:leader="dot" w:pos="10945"/>
            </w:tabs>
          </w:pPr>
          <w:hyperlink w:anchor="_Toc47830">
            <w:r w:rsidR="00146E2C">
              <w:t>SECTION III</w:t>
            </w:r>
            <w:r w:rsidR="00146E2C">
              <w:tab/>
            </w:r>
            <w:r w:rsidR="00146E2C">
              <w:fldChar w:fldCharType="begin"/>
            </w:r>
            <w:r w:rsidR="00146E2C">
              <w:instrText>PAGEREF _Toc47830 \h</w:instrText>
            </w:r>
            <w:r w:rsidR="00146E2C">
              <w:fldChar w:fldCharType="separate"/>
            </w:r>
            <w:r w:rsidR="00146E2C">
              <w:t xml:space="preserve">10 </w:t>
            </w:r>
            <w:r w:rsidR="00146E2C">
              <w:fldChar w:fldCharType="end"/>
            </w:r>
          </w:hyperlink>
        </w:p>
        <w:p w14:paraId="5913DBB7" w14:textId="77777777" w:rsidR="00D06BAC" w:rsidRDefault="00000000">
          <w:pPr>
            <w:pStyle w:val="TOC1"/>
            <w:tabs>
              <w:tab w:val="right" w:leader="dot" w:pos="10945"/>
            </w:tabs>
          </w:pPr>
          <w:hyperlink w:anchor="_Toc47831">
            <w:r w:rsidR="00146E2C">
              <w:t>SECTION IV</w:t>
            </w:r>
            <w:r w:rsidR="00146E2C">
              <w:tab/>
            </w:r>
            <w:r w:rsidR="00146E2C">
              <w:fldChar w:fldCharType="begin"/>
            </w:r>
            <w:r w:rsidR="00146E2C">
              <w:instrText>PAGEREF _Toc47831 \h</w:instrText>
            </w:r>
            <w:r w:rsidR="00146E2C">
              <w:fldChar w:fldCharType="separate"/>
            </w:r>
            <w:r w:rsidR="00146E2C">
              <w:t xml:space="preserve">10 </w:t>
            </w:r>
            <w:r w:rsidR="00146E2C">
              <w:fldChar w:fldCharType="end"/>
            </w:r>
          </w:hyperlink>
        </w:p>
        <w:p w14:paraId="69E0E640" w14:textId="77777777" w:rsidR="00D06BAC" w:rsidRDefault="00000000">
          <w:pPr>
            <w:pStyle w:val="TOC1"/>
            <w:tabs>
              <w:tab w:val="right" w:leader="dot" w:pos="10945"/>
            </w:tabs>
          </w:pPr>
          <w:hyperlink w:anchor="_Toc47832">
            <w:r w:rsidR="00146E2C">
              <w:t>SECTION V</w:t>
            </w:r>
            <w:r w:rsidR="00146E2C">
              <w:tab/>
            </w:r>
            <w:r w:rsidR="00146E2C">
              <w:fldChar w:fldCharType="begin"/>
            </w:r>
            <w:r w:rsidR="00146E2C">
              <w:instrText>PAGEREF _Toc47832 \h</w:instrText>
            </w:r>
            <w:r w:rsidR="00146E2C">
              <w:fldChar w:fldCharType="separate"/>
            </w:r>
            <w:r w:rsidR="00146E2C">
              <w:t xml:space="preserve">10 </w:t>
            </w:r>
            <w:r w:rsidR="00146E2C">
              <w:fldChar w:fldCharType="end"/>
            </w:r>
          </w:hyperlink>
        </w:p>
        <w:p w14:paraId="73EE1F3B" w14:textId="77777777" w:rsidR="00D06BAC" w:rsidRDefault="00000000">
          <w:pPr>
            <w:pStyle w:val="TOC1"/>
            <w:tabs>
              <w:tab w:val="right" w:leader="dot" w:pos="10945"/>
            </w:tabs>
          </w:pPr>
          <w:hyperlink w:anchor="_Toc47833">
            <w:r w:rsidR="00146E2C">
              <w:t>SECTION VI</w:t>
            </w:r>
            <w:r w:rsidR="00146E2C">
              <w:tab/>
            </w:r>
            <w:r w:rsidR="00146E2C">
              <w:fldChar w:fldCharType="begin"/>
            </w:r>
            <w:r w:rsidR="00146E2C">
              <w:instrText>PAGEREF _Toc47833 \h</w:instrText>
            </w:r>
            <w:r w:rsidR="00146E2C">
              <w:fldChar w:fldCharType="separate"/>
            </w:r>
            <w:r w:rsidR="00146E2C">
              <w:t xml:space="preserve">10 </w:t>
            </w:r>
            <w:r w:rsidR="00146E2C">
              <w:fldChar w:fldCharType="end"/>
            </w:r>
          </w:hyperlink>
        </w:p>
        <w:p w14:paraId="11310F8D" w14:textId="77777777" w:rsidR="00D06BAC" w:rsidRDefault="00000000">
          <w:pPr>
            <w:pStyle w:val="TOC1"/>
            <w:tabs>
              <w:tab w:val="right" w:leader="dot" w:pos="10945"/>
            </w:tabs>
          </w:pPr>
          <w:hyperlink w:anchor="_Toc47834">
            <w:r w:rsidR="00146E2C">
              <w:t>SECTION VII</w:t>
            </w:r>
            <w:r w:rsidR="00146E2C">
              <w:tab/>
            </w:r>
            <w:r w:rsidR="00146E2C">
              <w:fldChar w:fldCharType="begin"/>
            </w:r>
            <w:r w:rsidR="00146E2C">
              <w:instrText>PAGEREF _Toc47834 \h</w:instrText>
            </w:r>
            <w:r w:rsidR="00146E2C">
              <w:fldChar w:fldCharType="separate"/>
            </w:r>
            <w:r w:rsidR="00146E2C">
              <w:t xml:space="preserve">10 </w:t>
            </w:r>
            <w:r w:rsidR="00146E2C">
              <w:fldChar w:fldCharType="end"/>
            </w:r>
          </w:hyperlink>
        </w:p>
        <w:p w14:paraId="222E441B" w14:textId="77777777" w:rsidR="00D06BAC" w:rsidRDefault="00000000">
          <w:pPr>
            <w:pStyle w:val="TOC1"/>
            <w:tabs>
              <w:tab w:val="right" w:leader="dot" w:pos="10945"/>
            </w:tabs>
          </w:pPr>
          <w:hyperlink w:anchor="_Toc47835">
            <w:r w:rsidR="00146E2C">
              <w:t>SECTION VIII</w:t>
            </w:r>
            <w:r w:rsidR="00146E2C">
              <w:tab/>
            </w:r>
            <w:r w:rsidR="00146E2C">
              <w:fldChar w:fldCharType="begin"/>
            </w:r>
            <w:r w:rsidR="00146E2C">
              <w:instrText>PAGEREF _Toc47835 \h</w:instrText>
            </w:r>
            <w:r w:rsidR="00146E2C">
              <w:fldChar w:fldCharType="separate"/>
            </w:r>
            <w:r w:rsidR="00146E2C">
              <w:t xml:space="preserve">10 </w:t>
            </w:r>
            <w:r w:rsidR="00146E2C">
              <w:fldChar w:fldCharType="end"/>
            </w:r>
          </w:hyperlink>
        </w:p>
        <w:p w14:paraId="63F775E8" w14:textId="77777777" w:rsidR="00D06BAC" w:rsidRDefault="00000000">
          <w:pPr>
            <w:pStyle w:val="TOC1"/>
            <w:tabs>
              <w:tab w:val="right" w:leader="dot" w:pos="10945"/>
            </w:tabs>
          </w:pPr>
          <w:hyperlink w:anchor="_Toc47836">
            <w:r w:rsidR="00146E2C" w:rsidRPr="00E75CAA">
              <w:rPr>
                <w:b/>
                <w:color w:val="E02C00"/>
              </w:rPr>
              <w:t>ARTICLE VII: Meetings</w:t>
            </w:r>
            <w:r w:rsidR="00146E2C">
              <w:tab/>
            </w:r>
            <w:r w:rsidR="00146E2C">
              <w:fldChar w:fldCharType="begin"/>
            </w:r>
            <w:r w:rsidR="00146E2C">
              <w:instrText>PAGEREF _Toc47836 \h</w:instrText>
            </w:r>
            <w:r w:rsidR="00146E2C">
              <w:fldChar w:fldCharType="separate"/>
            </w:r>
            <w:r w:rsidR="00146E2C" w:rsidRPr="00E75CAA">
              <w:rPr>
                <w:b/>
                <w:color w:val="E02C00"/>
              </w:rPr>
              <w:t xml:space="preserve">10 </w:t>
            </w:r>
            <w:r w:rsidR="00146E2C">
              <w:fldChar w:fldCharType="end"/>
            </w:r>
          </w:hyperlink>
        </w:p>
        <w:p w14:paraId="277324AB" w14:textId="77777777" w:rsidR="00D06BAC" w:rsidRDefault="00000000">
          <w:pPr>
            <w:pStyle w:val="TOC1"/>
            <w:tabs>
              <w:tab w:val="right" w:leader="dot" w:pos="10945"/>
            </w:tabs>
          </w:pPr>
          <w:hyperlink w:anchor="_Toc47837">
            <w:r w:rsidR="00146E2C">
              <w:t>SECTION I</w:t>
            </w:r>
            <w:r w:rsidR="00146E2C">
              <w:tab/>
            </w:r>
            <w:r w:rsidR="00146E2C">
              <w:fldChar w:fldCharType="begin"/>
            </w:r>
            <w:r w:rsidR="00146E2C">
              <w:instrText>PAGEREF _Toc47837 \h</w:instrText>
            </w:r>
            <w:r w:rsidR="00146E2C">
              <w:fldChar w:fldCharType="separate"/>
            </w:r>
            <w:r w:rsidR="00146E2C">
              <w:t xml:space="preserve">11 </w:t>
            </w:r>
            <w:r w:rsidR="00146E2C">
              <w:fldChar w:fldCharType="end"/>
            </w:r>
          </w:hyperlink>
        </w:p>
        <w:p w14:paraId="0752705E" w14:textId="77777777" w:rsidR="00D06BAC" w:rsidRDefault="00000000">
          <w:pPr>
            <w:pStyle w:val="TOC1"/>
            <w:tabs>
              <w:tab w:val="right" w:leader="dot" w:pos="10945"/>
            </w:tabs>
          </w:pPr>
          <w:hyperlink w:anchor="_Toc47838">
            <w:r w:rsidR="00146E2C">
              <w:t>SECTION II</w:t>
            </w:r>
            <w:r w:rsidR="00146E2C">
              <w:tab/>
            </w:r>
            <w:r w:rsidR="00146E2C">
              <w:fldChar w:fldCharType="begin"/>
            </w:r>
            <w:r w:rsidR="00146E2C">
              <w:instrText>PAGEREF _Toc47838 \h</w:instrText>
            </w:r>
            <w:r w:rsidR="00146E2C">
              <w:fldChar w:fldCharType="separate"/>
            </w:r>
            <w:r w:rsidR="00146E2C">
              <w:t xml:space="preserve">11 </w:t>
            </w:r>
            <w:r w:rsidR="00146E2C">
              <w:fldChar w:fldCharType="end"/>
            </w:r>
          </w:hyperlink>
        </w:p>
        <w:p w14:paraId="00AD7B20" w14:textId="77777777" w:rsidR="00D06BAC" w:rsidRDefault="00000000">
          <w:pPr>
            <w:pStyle w:val="TOC1"/>
            <w:tabs>
              <w:tab w:val="right" w:leader="dot" w:pos="10945"/>
            </w:tabs>
          </w:pPr>
          <w:hyperlink w:anchor="_Toc47839">
            <w:r w:rsidR="00146E2C">
              <w:t>SECTION III</w:t>
            </w:r>
            <w:r w:rsidR="00146E2C">
              <w:tab/>
            </w:r>
            <w:r w:rsidR="00146E2C">
              <w:fldChar w:fldCharType="begin"/>
            </w:r>
            <w:r w:rsidR="00146E2C">
              <w:instrText>PAGEREF _Toc47839 \h</w:instrText>
            </w:r>
            <w:r w:rsidR="00146E2C">
              <w:fldChar w:fldCharType="separate"/>
            </w:r>
            <w:r w:rsidR="00146E2C">
              <w:t xml:space="preserve">11 </w:t>
            </w:r>
            <w:r w:rsidR="00146E2C">
              <w:fldChar w:fldCharType="end"/>
            </w:r>
          </w:hyperlink>
        </w:p>
        <w:p w14:paraId="1A593E37" w14:textId="77777777" w:rsidR="00D06BAC" w:rsidRDefault="00000000">
          <w:pPr>
            <w:pStyle w:val="TOC1"/>
            <w:tabs>
              <w:tab w:val="right" w:leader="dot" w:pos="10945"/>
            </w:tabs>
          </w:pPr>
          <w:hyperlink w:anchor="_Toc47840">
            <w:r w:rsidR="00146E2C">
              <w:t>SECTION IV</w:t>
            </w:r>
            <w:r w:rsidR="00146E2C">
              <w:tab/>
            </w:r>
            <w:r w:rsidR="00146E2C">
              <w:fldChar w:fldCharType="begin"/>
            </w:r>
            <w:r w:rsidR="00146E2C">
              <w:instrText>PAGEREF _Toc47840 \h</w:instrText>
            </w:r>
            <w:r w:rsidR="00146E2C">
              <w:fldChar w:fldCharType="separate"/>
            </w:r>
            <w:r w:rsidR="00146E2C">
              <w:t xml:space="preserve">12 </w:t>
            </w:r>
            <w:r w:rsidR="00146E2C">
              <w:fldChar w:fldCharType="end"/>
            </w:r>
          </w:hyperlink>
        </w:p>
        <w:p w14:paraId="6CB47150" w14:textId="77777777" w:rsidR="00D06BAC" w:rsidRDefault="00000000">
          <w:pPr>
            <w:pStyle w:val="TOC1"/>
            <w:tabs>
              <w:tab w:val="right" w:leader="dot" w:pos="10945"/>
            </w:tabs>
          </w:pPr>
          <w:hyperlink w:anchor="_Toc47841">
            <w:r w:rsidR="00146E2C" w:rsidRPr="00E75CAA">
              <w:rPr>
                <w:b/>
                <w:color w:val="E02C00"/>
              </w:rPr>
              <w:t>ARTICLE VIII: Judicial Process</w:t>
            </w:r>
            <w:r w:rsidR="00146E2C">
              <w:tab/>
            </w:r>
            <w:r w:rsidR="00146E2C">
              <w:fldChar w:fldCharType="begin"/>
            </w:r>
            <w:r w:rsidR="00146E2C">
              <w:instrText>PAGEREF _Toc47841 \h</w:instrText>
            </w:r>
            <w:r w:rsidR="00146E2C">
              <w:fldChar w:fldCharType="separate"/>
            </w:r>
            <w:r w:rsidR="00146E2C" w:rsidRPr="00E75CAA">
              <w:rPr>
                <w:b/>
                <w:color w:val="E02C00"/>
              </w:rPr>
              <w:t xml:space="preserve">12 </w:t>
            </w:r>
            <w:r w:rsidR="00146E2C">
              <w:fldChar w:fldCharType="end"/>
            </w:r>
          </w:hyperlink>
        </w:p>
        <w:p w14:paraId="616BEB48" w14:textId="77777777" w:rsidR="00D06BAC" w:rsidRDefault="00000000">
          <w:pPr>
            <w:pStyle w:val="TOC1"/>
            <w:tabs>
              <w:tab w:val="right" w:leader="dot" w:pos="10945"/>
            </w:tabs>
          </w:pPr>
          <w:hyperlink w:anchor="_Toc47842">
            <w:r w:rsidR="00146E2C">
              <w:t>SECTION I</w:t>
            </w:r>
            <w:r w:rsidR="00146E2C">
              <w:tab/>
            </w:r>
            <w:r w:rsidR="00146E2C">
              <w:fldChar w:fldCharType="begin"/>
            </w:r>
            <w:r w:rsidR="00146E2C">
              <w:instrText>PAGEREF _Toc47842 \h</w:instrText>
            </w:r>
            <w:r w:rsidR="00146E2C">
              <w:fldChar w:fldCharType="separate"/>
            </w:r>
            <w:r w:rsidR="00146E2C">
              <w:t xml:space="preserve">12 </w:t>
            </w:r>
            <w:r w:rsidR="00146E2C">
              <w:fldChar w:fldCharType="end"/>
            </w:r>
          </w:hyperlink>
        </w:p>
        <w:p w14:paraId="042E09E5" w14:textId="77777777" w:rsidR="00D06BAC" w:rsidRDefault="00000000">
          <w:pPr>
            <w:pStyle w:val="TOC1"/>
            <w:tabs>
              <w:tab w:val="right" w:leader="dot" w:pos="10945"/>
            </w:tabs>
          </w:pPr>
          <w:hyperlink w:anchor="_Toc47843">
            <w:r w:rsidR="00146E2C">
              <w:t>SECTION II</w:t>
            </w:r>
            <w:r w:rsidR="00146E2C">
              <w:tab/>
            </w:r>
            <w:r w:rsidR="00146E2C">
              <w:fldChar w:fldCharType="begin"/>
            </w:r>
            <w:r w:rsidR="00146E2C">
              <w:instrText>PAGEREF _Toc47843 \h</w:instrText>
            </w:r>
            <w:r w:rsidR="00146E2C">
              <w:fldChar w:fldCharType="separate"/>
            </w:r>
            <w:r w:rsidR="00146E2C">
              <w:t xml:space="preserve">12 </w:t>
            </w:r>
            <w:r w:rsidR="00146E2C">
              <w:fldChar w:fldCharType="end"/>
            </w:r>
          </w:hyperlink>
        </w:p>
        <w:p w14:paraId="753E3668" w14:textId="77777777" w:rsidR="00D06BAC" w:rsidRDefault="00000000">
          <w:pPr>
            <w:pStyle w:val="TOC1"/>
            <w:tabs>
              <w:tab w:val="right" w:leader="dot" w:pos="10945"/>
            </w:tabs>
          </w:pPr>
          <w:hyperlink w:anchor="_Toc47844">
            <w:r w:rsidR="00146E2C">
              <w:t>SECTION III</w:t>
            </w:r>
            <w:r w:rsidR="00146E2C">
              <w:tab/>
            </w:r>
            <w:r w:rsidR="00146E2C">
              <w:fldChar w:fldCharType="begin"/>
            </w:r>
            <w:r w:rsidR="00146E2C">
              <w:instrText>PAGEREF _Toc47844 \h</w:instrText>
            </w:r>
            <w:r w:rsidR="00146E2C">
              <w:fldChar w:fldCharType="separate"/>
            </w:r>
            <w:r w:rsidR="00146E2C">
              <w:t xml:space="preserve">13 </w:t>
            </w:r>
            <w:r w:rsidR="00146E2C">
              <w:fldChar w:fldCharType="end"/>
            </w:r>
          </w:hyperlink>
        </w:p>
        <w:p w14:paraId="6EBA3807" w14:textId="77777777" w:rsidR="00D06BAC" w:rsidRDefault="00000000">
          <w:pPr>
            <w:pStyle w:val="TOC1"/>
            <w:tabs>
              <w:tab w:val="right" w:leader="dot" w:pos="10945"/>
            </w:tabs>
          </w:pPr>
          <w:hyperlink w:anchor="_Toc47845">
            <w:r w:rsidR="00146E2C">
              <w:t>SECTION IV</w:t>
            </w:r>
            <w:r w:rsidR="00146E2C">
              <w:tab/>
            </w:r>
            <w:r w:rsidR="00146E2C">
              <w:fldChar w:fldCharType="begin"/>
            </w:r>
            <w:r w:rsidR="00146E2C">
              <w:instrText>PAGEREF _Toc47845 \h</w:instrText>
            </w:r>
            <w:r w:rsidR="00146E2C">
              <w:fldChar w:fldCharType="separate"/>
            </w:r>
            <w:r w:rsidR="00146E2C">
              <w:t xml:space="preserve">13 </w:t>
            </w:r>
            <w:r w:rsidR="00146E2C">
              <w:fldChar w:fldCharType="end"/>
            </w:r>
          </w:hyperlink>
        </w:p>
        <w:p w14:paraId="7904554F" w14:textId="77777777" w:rsidR="00D06BAC" w:rsidRDefault="00000000">
          <w:pPr>
            <w:pStyle w:val="TOC1"/>
            <w:tabs>
              <w:tab w:val="right" w:leader="dot" w:pos="10945"/>
            </w:tabs>
          </w:pPr>
          <w:hyperlink w:anchor="_Toc47846">
            <w:r w:rsidR="00146E2C">
              <w:t>SECTION V</w:t>
            </w:r>
            <w:r w:rsidR="00146E2C">
              <w:tab/>
            </w:r>
            <w:r w:rsidR="00146E2C">
              <w:fldChar w:fldCharType="begin"/>
            </w:r>
            <w:r w:rsidR="00146E2C">
              <w:instrText>PAGEREF _Toc47846 \h</w:instrText>
            </w:r>
            <w:r w:rsidR="00146E2C">
              <w:fldChar w:fldCharType="separate"/>
            </w:r>
            <w:r w:rsidR="00146E2C">
              <w:t xml:space="preserve">15 </w:t>
            </w:r>
            <w:r w:rsidR="00146E2C">
              <w:fldChar w:fldCharType="end"/>
            </w:r>
          </w:hyperlink>
        </w:p>
        <w:p w14:paraId="36499FC7" w14:textId="77777777" w:rsidR="00D06BAC" w:rsidRDefault="00000000">
          <w:pPr>
            <w:pStyle w:val="TOC1"/>
            <w:tabs>
              <w:tab w:val="right" w:leader="dot" w:pos="10945"/>
            </w:tabs>
          </w:pPr>
          <w:hyperlink w:anchor="_Toc47847">
            <w:r w:rsidR="00146E2C">
              <w:t>SECTION VI</w:t>
            </w:r>
            <w:r w:rsidR="00146E2C">
              <w:tab/>
            </w:r>
            <w:r w:rsidR="00146E2C">
              <w:fldChar w:fldCharType="begin"/>
            </w:r>
            <w:r w:rsidR="00146E2C">
              <w:instrText>PAGEREF _Toc47847 \h</w:instrText>
            </w:r>
            <w:r w:rsidR="00146E2C">
              <w:fldChar w:fldCharType="separate"/>
            </w:r>
            <w:r w:rsidR="00146E2C">
              <w:t xml:space="preserve">15 </w:t>
            </w:r>
            <w:r w:rsidR="00146E2C">
              <w:fldChar w:fldCharType="end"/>
            </w:r>
          </w:hyperlink>
        </w:p>
        <w:p w14:paraId="4183544F" w14:textId="77777777" w:rsidR="00D06BAC" w:rsidRDefault="00000000">
          <w:pPr>
            <w:pStyle w:val="TOC1"/>
            <w:tabs>
              <w:tab w:val="right" w:leader="dot" w:pos="10945"/>
            </w:tabs>
          </w:pPr>
          <w:hyperlink w:anchor="_Toc47848">
            <w:r w:rsidR="00146E2C">
              <w:t>SECTION VII</w:t>
            </w:r>
            <w:r w:rsidR="00146E2C">
              <w:tab/>
            </w:r>
            <w:r w:rsidR="00146E2C">
              <w:fldChar w:fldCharType="begin"/>
            </w:r>
            <w:r w:rsidR="00146E2C">
              <w:instrText>PAGEREF _Toc47848 \h</w:instrText>
            </w:r>
            <w:r w:rsidR="00146E2C">
              <w:fldChar w:fldCharType="separate"/>
            </w:r>
            <w:r w:rsidR="00146E2C">
              <w:t xml:space="preserve">16 </w:t>
            </w:r>
            <w:r w:rsidR="00146E2C">
              <w:fldChar w:fldCharType="end"/>
            </w:r>
          </w:hyperlink>
        </w:p>
        <w:p w14:paraId="66462B52" w14:textId="77777777" w:rsidR="00D06BAC" w:rsidRDefault="00000000">
          <w:pPr>
            <w:pStyle w:val="TOC1"/>
            <w:tabs>
              <w:tab w:val="right" w:leader="dot" w:pos="10945"/>
            </w:tabs>
          </w:pPr>
          <w:hyperlink w:anchor="_Toc47849">
            <w:r w:rsidR="00146E2C">
              <w:t>SECTION VIII</w:t>
            </w:r>
            <w:r w:rsidR="00146E2C">
              <w:tab/>
            </w:r>
            <w:r w:rsidR="00146E2C">
              <w:fldChar w:fldCharType="begin"/>
            </w:r>
            <w:r w:rsidR="00146E2C">
              <w:instrText>PAGEREF _Toc47849 \h</w:instrText>
            </w:r>
            <w:r w:rsidR="00146E2C">
              <w:fldChar w:fldCharType="separate"/>
            </w:r>
            <w:r w:rsidR="00146E2C">
              <w:t xml:space="preserve">16 </w:t>
            </w:r>
            <w:r w:rsidR="00146E2C">
              <w:fldChar w:fldCharType="end"/>
            </w:r>
          </w:hyperlink>
        </w:p>
        <w:p w14:paraId="2CF8D3B7" w14:textId="77777777" w:rsidR="00D06BAC" w:rsidRDefault="00000000">
          <w:pPr>
            <w:pStyle w:val="TOC1"/>
            <w:tabs>
              <w:tab w:val="right" w:leader="dot" w:pos="10945"/>
            </w:tabs>
          </w:pPr>
          <w:hyperlink w:anchor="_Toc47850">
            <w:r w:rsidR="00146E2C">
              <w:t>SECTION IX</w:t>
            </w:r>
            <w:r w:rsidR="00146E2C">
              <w:tab/>
            </w:r>
            <w:r w:rsidR="00146E2C">
              <w:fldChar w:fldCharType="begin"/>
            </w:r>
            <w:r w:rsidR="00146E2C">
              <w:instrText>PAGEREF _Toc47850 \h</w:instrText>
            </w:r>
            <w:r w:rsidR="00146E2C">
              <w:fldChar w:fldCharType="separate"/>
            </w:r>
            <w:r w:rsidR="00146E2C">
              <w:t xml:space="preserve">16 </w:t>
            </w:r>
            <w:r w:rsidR="00146E2C">
              <w:fldChar w:fldCharType="end"/>
            </w:r>
          </w:hyperlink>
        </w:p>
        <w:p w14:paraId="60DECEAC" w14:textId="77777777" w:rsidR="00D06BAC" w:rsidRDefault="00000000">
          <w:pPr>
            <w:pStyle w:val="TOC1"/>
            <w:tabs>
              <w:tab w:val="right" w:leader="dot" w:pos="10945"/>
            </w:tabs>
          </w:pPr>
          <w:hyperlink w:anchor="_Toc47851">
            <w:r w:rsidR="00146E2C" w:rsidRPr="00E75CAA">
              <w:rPr>
                <w:b/>
                <w:color w:val="E02C00"/>
              </w:rPr>
              <w:t>ARTICLE IX: Dues</w:t>
            </w:r>
            <w:r w:rsidR="00146E2C">
              <w:tab/>
            </w:r>
            <w:r w:rsidR="00146E2C">
              <w:fldChar w:fldCharType="begin"/>
            </w:r>
            <w:r w:rsidR="00146E2C">
              <w:instrText>PAGEREF _Toc47851 \h</w:instrText>
            </w:r>
            <w:r w:rsidR="00146E2C">
              <w:fldChar w:fldCharType="separate"/>
            </w:r>
            <w:r w:rsidR="00146E2C" w:rsidRPr="00E75CAA">
              <w:rPr>
                <w:b/>
                <w:color w:val="E02C00"/>
              </w:rPr>
              <w:t xml:space="preserve">16 </w:t>
            </w:r>
            <w:r w:rsidR="00146E2C">
              <w:fldChar w:fldCharType="end"/>
            </w:r>
          </w:hyperlink>
        </w:p>
        <w:p w14:paraId="5EAB895B" w14:textId="77777777" w:rsidR="00D06BAC" w:rsidRDefault="00000000">
          <w:pPr>
            <w:pStyle w:val="TOC1"/>
            <w:tabs>
              <w:tab w:val="right" w:leader="dot" w:pos="10945"/>
            </w:tabs>
          </w:pPr>
          <w:hyperlink w:anchor="_Toc47852">
            <w:r w:rsidR="00146E2C">
              <w:t>SECTION I</w:t>
            </w:r>
            <w:r w:rsidR="00146E2C">
              <w:tab/>
            </w:r>
            <w:r w:rsidR="00146E2C">
              <w:fldChar w:fldCharType="begin"/>
            </w:r>
            <w:r w:rsidR="00146E2C">
              <w:instrText>PAGEREF _Toc47852 \h</w:instrText>
            </w:r>
            <w:r w:rsidR="00146E2C">
              <w:fldChar w:fldCharType="separate"/>
            </w:r>
            <w:r w:rsidR="00146E2C">
              <w:t xml:space="preserve">16 </w:t>
            </w:r>
            <w:r w:rsidR="00146E2C">
              <w:fldChar w:fldCharType="end"/>
            </w:r>
          </w:hyperlink>
        </w:p>
        <w:p w14:paraId="75C13EF9" w14:textId="77777777" w:rsidR="00D06BAC" w:rsidRDefault="00000000">
          <w:pPr>
            <w:pStyle w:val="TOC1"/>
            <w:tabs>
              <w:tab w:val="right" w:leader="dot" w:pos="10945"/>
            </w:tabs>
          </w:pPr>
          <w:hyperlink w:anchor="_Toc47853">
            <w:r w:rsidR="00146E2C">
              <w:t>SECTION II</w:t>
            </w:r>
            <w:r w:rsidR="00146E2C">
              <w:tab/>
            </w:r>
            <w:r w:rsidR="00146E2C">
              <w:fldChar w:fldCharType="begin"/>
            </w:r>
            <w:r w:rsidR="00146E2C">
              <w:instrText>PAGEREF _Toc47853 \h</w:instrText>
            </w:r>
            <w:r w:rsidR="00146E2C">
              <w:fldChar w:fldCharType="separate"/>
            </w:r>
            <w:r w:rsidR="00146E2C">
              <w:t xml:space="preserve">16 </w:t>
            </w:r>
            <w:r w:rsidR="00146E2C">
              <w:fldChar w:fldCharType="end"/>
            </w:r>
          </w:hyperlink>
        </w:p>
        <w:p w14:paraId="1199CB46" w14:textId="77777777" w:rsidR="00D06BAC" w:rsidRDefault="00000000">
          <w:pPr>
            <w:pStyle w:val="TOC1"/>
            <w:tabs>
              <w:tab w:val="right" w:leader="dot" w:pos="10945"/>
            </w:tabs>
          </w:pPr>
          <w:hyperlink w:anchor="_Toc47854">
            <w:r w:rsidR="00146E2C">
              <w:t>SECTION III</w:t>
            </w:r>
            <w:r w:rsidR="00146E2C">
              <w:tab/>
            </w:r>
            <w:r w:rsidR="00146E2C">
              <w:fldChar w:fldCharType="begin"/>
            </w:r>
            <w:r w:rsidR="00146E2C">
              <w:instrText>PAGEREF _Toc47854 \h</w:instrText>
            </w:r>
            <w:r w:rsidR="00146E2C">
              <w:fldChar w:fldCharType="separate"/>
            </w:r>
            <w:r w:rsidR="00146E2C">
              <w:t xml:space="preserve">16 </w:t>
            </w:r>
            <w:r w:rsidR="00146E2C">
              <w:fldChar w:fldCharType="end"/>
            </w:r>
          </w:hyperlink>
        </w:p>
        <w:p w14:paraId="5417F6CC" w14:textId="77777777" w:rsidR="00D06BAC" w:rsidRDefault="00000000">
          <w:pPr>
            <w:pStyle w:val="TOC1"/>
            <w:tabs>
              <w:tab w:val="right" w:leader="dot" w:pos="10945"/>
            </w:tabs>
          </w:pPr>
          <w:hyperlink w:anchor="_Toc47855">
            <w:r w:rsidR="00146E2C">
              <w:t>SECTION IV</w:t>
            </w:r>
            <w:r w:rsidR="00146E2C">
              <w:tab/>
            </w:r>
            <w:r w:rsidR="00146E2C">
              <w:fldChar w:fldCharType="begin"/>
            </w:r>
            <w:r w:rsidR="00146E2C">
              <w:instrText>PAGEREF _Toc47855 \h</w:instrText>
            </w:r>
            <w:r w:rsidR="00146E2C">
              <w:fldChar w:fldCharType="separate"/>
            </w:r>
            <w:r w:rsidR="00146E2C">
              <w:t xml:space="preserve">16 </w:t>
            </w:r>
            <w:r w:rsidR="00146E2C">
              <w:fldChar w:fldCharType="end"/>
            </w:r>
          </w:hyperlink>
        </w:p>
        <w:p w14:paraId="3663DD0E" w14:textId="77777777" w:rsidR="00D06BAC" w:rsidRDefault="00000000">
          <w:pPr>
            <w:pStyle w:val="TOC1"/>
            <w:tabs>
              <w:tab w:val="right" w:leader="dot" w:pos="10945"/>
            </w:tabs>
          </w:pPr>
          <w:hyperlink w:anchor="_Toc47856">
            <w:r w:rsidR="00146E2C">
              <w:t>SECTION V</w:t>
            </w:r>
            <w:r w:rsidR="00146E2C">
              <w:tab/>
            </w:r>
            <w:r w:rsidR="00146E2C">
              <w:fldChar w:fldCharType="begin"/>
            </w:r>
            <w:r w:rsidR="00146E2C">
              <w:instrText>PAGEREF _Toc47856 \h</w:instrText>
            </w:r>
            <w:r w:rsidR="00146E2C">
              <w:fldChar w:fldCharType="separate"/>
            </w:r>
            <w:r w:rsidR="00146E2C">
              <w:t xml:space="preserve">16 </w:t>
            </w:r>
            <w:r w:rsidR="00146E2C">
              <w:fldChar w:fldCharType="end"/>
            </w:r>
          </w:hyperlink>
        </w:p>
        <w:p w14:paraId="30243FF9" w14:textId="77777777" w:rsidR="00D06BAC" w:rsidRDefault="00000000">
          <w:pPr>
            <w:pStyle w:val="TOC1"/>
            <w:tabs>
              <w:tab w:val="right" w:leader="dot" w:pos="10945"/>
            </w:tabs>
          </w:pPr>
          <w:hyperlink w:anchor="_Toc47857">
            <w:r w:rsidR="00146E2C" w:rsidRPr="00E75CAA">
              <w:rPr>
                <w:b/>
                <w:color w:val="E02C00"/>
              </w:rPr>
              <w:t>ARTICLE X: By-laws</w:t>
            </w:r>
            <w:r w:rsidR="00146E2C">
              <w:tab/>
            </w:r>
            <w:r w:rsidR="00146E2C">
              <w:fldChar w:fldCharType="begin"/>
            </w:r>
            <w:r w:rsidR="00146E2C">
              <w:instrText>PAGEREF _Toc47857 \h</w:instrText>
            </w:r>
            <w:r w:rsidR="00146E2C">
              <w:fldChar w:fldCharType="separate"/>
            </w:r>
            <w:r w:rsidR="00146E2C" w:rsidRPr="00E75CAA">
              <w:rPr>
                <w:b/>
                <w:color w:val="E02C00"/>
              </w:rPr>
              <w:t xml:space="preserve">17 </w:t>
            </w:r>
            <w:r w:rsidR="00146E2C">
              <w:fldChar w:fldCharType="end"/>
            </w:r>
          </w:hyperlink>
        </w:p>
        <w:p w14:paraId="79B6FDC8" w14:textId="77777777" w:rsidR="00D06BAC" w:rsidRDefault="00000000">
          <w:pPr>
            <w:pStyle w:val="TOC1"/>
            <w:tabs>
              <w:tab w:val="right" w:leader="dot" w:pos="10945"/>
            </w:tabs>
          </w:pPr>
          <w:hyperlink w:anchor="_Toc47858">
            <w:r w:rsidR="00146E2C">
              <w:t>SECTION I</w:t>
            </w:r>
            <w:r w:rsidR="00146E2C">
              <w:tab/>
            </w:r>
            <w:r w:rsidR="00146E2C">
              <w:fldChar w:fldCharType="begin"/>
            </w:r>
            <w:r w:rsidR="00146E2C">
              <w:instrText>PAGEREF _Toc47858 \h</w:instrText>
            </w:r>
            <w:r w:rsidR="00146E2C">
              <w:fldChar w:fldCharType="separate"/>
            </w:r>
            <w:r w:rsidR="00146E2C">
              <w:t xml:space="preserve">17 </w:t>
            </w:r>
            <w:r w:rsidR="00146E2C">
              <w:fldChar w:fldCharType="end"/>
            </w:r>
          </w:hyperlink>
        </w:p>
        <w:p w14:paraId="7C32E90C" w14:textId="77777777" w:rsidR="00D06BAC" w:rsidRDefault="00000000">
          <w:pPr>
            <w:pStyle w:val="TOC1"/>
            <w:tabs>
              <w:tab w:val="right" w:leader="dot" w:pos="10945"/>
            </w:tabs>
          </w:pPr>
          <w:hyperlink w:anchor="_Toc47859">
            <w:r w:rsidR="00146E2C">
              <w:t>SECTION II</w:t>
            </w:r>
            <w:r w:rsidR="00146E2C">
              <w:tab/>
            </w:r>
            <w:r w:rsidR="00146E2C">
              <w:fldChar w:fldCharType="begin"/>
            </w:r>
            <w:r w:rsidR="00146E2C">
              <w:instrText>PAGEREF _Toc47859 \h</w:instrText>
            </w:r>
            <w:r w:rsidR="00146E2C">
              <w:fldChar w:fldCharType="separate"/>
            </w:r>
            <w:r w:rsidR="00146E2C">
              <w:t xml:space="preserve">17 </w:t>
            </w:r>
            <w:r w:rsidR="00146E2C">
              <w:fldChar w:fldCharType="end"/>
            </w:r>
          </w:hyperlink>
        </w:p>
        <w:p w14:paraId="48237A41" w14:textId="77777777" w:rsidR="00D06BAC" w:rsidRDefault="00000000">
          <w:pPr>
            <w:pStyle w:val="TOC1"/>
            <w:tabs>
              <w:tab w:val="right" w:leader="dot" w:pos="10945"/>
            </w:tabs>
          </w:pPr>
          <w:hyperlink w:anchor="_Toc47860">
            <w:r w:rsidR="00146E2C">
              <w:t>SECTION III</w:t>
            </w:r>
            <w:r w:rsidR="00146E2C">
              <w:tab/>
            </w:r>
            <w:r w:rsidR="00146E2C">
              <w:fldChar w:fldCharType="begin"/>
            </w:r>
            <w:r w:rsidR="00146E2C">
              <w:instrText>PAGEREF _Toc47860 \h</w:instrText>
            </w:r>
            <w:r w:rsidR="00146E2C">
              <w:fldChar w:fldCharType="separate"/>
            </w:r>
            <w:r w:rsidR="00146E2C">
              <w:t xml:space="preserve">17 </w:t>
            </w:r>
            <w:r w:rsidR="00146E2C">
              <w:fldChar w:fldCharType="end"/>
            </w:r>
          </w:hyperlink>
        </w:p>
        <w:p w14:paraId="1415E40F" w14:textId="77777777" w:rsidR="00D06BAC" w:rsidRDefault="00000000">
          <w:pPr>
            <w:pStyle w:val="TOC1"/>
            <w:tabs>
              <w:tab w:val="right" w:leader="dot" w:pos="10945"/>
            </w:tabs>
          </w:pPr>
          <w:hyperlink w:anchor="_Toc47861">
            <w:r w:rsidR="00146E2C">
              <w:t>SECTION IV</w:t>
            </w:r>
            <w:r w:rsidR="00146E2C">
              <w:tab/>
            </w:r>
            <w:r w:rsidR="00146E2C">
              <w:fldChar w:fldCharType="begin"/>
            </w:r>
            <w:r w:rsidR="00146E2C">
              <w:instrText>PAGEREF _Toc47861 \h</w:instrText>
            </w:r>
            <w:r w:rsidR="00146E2C">
              <w:fldChar w:fldCharType="separate"/>
            </w:r>
            <w:r w:rsidR="00146E2C">
              <w:t xml:space="preserve">17 </w:t>
            </w:r>
            <w:r w:rsidR="00146E2C">
              <w:fldChar w:fldCharType="end"/>
            </w:r>
          </w:hyperlink>
        </w:p>
        <w:p w14:paraId="26DAE220" w14:textId="77777777" w:rsidR="00D06BAC" w:rsidRDefault="00000000">
          <w:pPr>
            <w:pStyle w:val="TOC1"/>
            <w:tabs>
              <w:tab w:val="right" w:leader="dot" w:pos="10945"/>
            </w:tabs>
          </w:pPr>
          <w:hyperlink w:anchor="_Toc47862">
            <w:r w:rsidR="00146E2C" w:rsidRPr="00E75CAA">
              <w:rPr>
                <w:b/>
                <w:color w:val="E02C00"/>
              </w:rPr>
              <w:t>ARTICLE XI: Relations with the University</w:t>
            </w:r>
            <w:r w:rsidR="00146E2C">
              <w:tab/>
            </w:r>
            <w:r w:rsidR="00146E2C">
              <w:fldChar w:fldCharType="begin"/>
            </w:r>
            <w:r w:rsidR="00146E2C">
              <w:instrText>PAGEREF _Toc47862 \h</w:instrText>
            </w:r>
            <w:r w:rsidR="00146E2C">
              <w:fldChar w:fldCharType="separate"/>
            </w:r>
            <w:r w:rsidR="00146E2C" w:rsidRPr="00E75CAA">
              <w:rPr>
                <w:b/>
                <w:color w:val="E02C00"/>
              </w:rPr>
              <w:t xml:space="preserve">17 </w:t>
            </w:r>
            <w:r w:rsidR="00146E2C">
              <w:fldChar w:fldCharType="end"/>
            </w:r>
          </w:hyperlink>
        </w:p>
        <w:p w14:paraId="3621B4D3" w14:textId="77777777" w:rsidR="00D06BAC" w:rsidRDefault="00000000">
          <w:pPr>
            <w:pStyle w:val="TOC1"/>
            <w:tabs>
              <w:tab w:val="right" w:leader="dot" w:pos="10945"/>
            </w:tabs>
          </w:pPr>
          <w:hyperlink w:anchor="_Toc47863">
            <w:r w:rsidR="00146E2C">
              <w:t>SECTION I</w:t>
            </w:r>
            <w:r w:rsidR="00146E2C">
              <w:tab/>
            </w:r>
            <w:r w:rsidR="00146E2C">
              <w:fldChar w:fldCharType="begin"/>
            </w:r>
            <w:r w:rsidR="00146E2C">
              <w:instrText>PAGEREF _Toc47863 \h</w:instrText>
            </w:r>
            <w:r w:rsidR="00146E2C">
              <w:fldChar w:fldCharType="separate"/>
            </w:r>
            <w:r w:rsidR="00146E2C">
              <w:t xml:space="preserve">17 </w:t>
            </w:r>
            <w:r w:rsidR="00146E2C">
              <w:fldChar w:fldCharType="end"/>
            </w:r>
          </w:hyperlink>
        </w:p>
        <w:p w14:paraId="4622DC44" w14:textId="77777777" w:rsidR="00D06BAC" w:rsidRDefault="00000000">
          <w:pPr>
            <w:pStyle w:val="TOC1"/>
            <w:tabs>
              <w:tab w:val="right" w:leader="dot" w:pos="10945"/>
            </w:tabs>
          </w:pPr>
          <w:hyperlink w:anchor="_Toc47864">
            <w:r w:rsidR="00146E2C">
              <w:t>SECTION II</w:t>
            </w:r>
            <w:r w:rsidR="00146E2C">
              <w:tab/>
            </w:r>
            <w:r w:rsidR="00146E2C">
              <w:fldChar w:fldCharType="begin"/>
            </w:r>
            <w:r w:rsidR="00146E2C">
              <w:instrText>PAGEREF _Toc47864 \h</w:instrText>
            </w:r>
            <w:r w:rsidR="00146E2C">
              <w:fldChar w:fldCharType="separate"/>
            </w:r>
            <w:r w:rsidR="00146E2C">
              <w:t xml:space="preserve">17 </w:t>
            </w:r>
            <w:r w:rsidR="00146E2C">
              <w:fldChar w:fldCharType="end"/>
            </w:r>
          </w:hyperlink>
        </w:p>
        <w:p w14:paraId="4268FFD5" w14:textId="77777777" w:rsidR="00D06BAC" w:rsidRDefault="00000000">
          <w:pPr>
            <w:pStyle w:val="TOC1"/>
            <w:tabs>
              <w:tab w:val="right" w:leader="dot" w:pos="10945"/>
            </w:tabs>
          </w:pPr>
          <w:hyperlink w:anchor="_Toc47865">
            <w:r w:rsidR="00146E2C">
              <w:t>SECTION III</w:t>
            </w:r>
            <w:r w:rsidR="00146E2C">
              <w:tab/>
            </w:r>
            <w:r w:rsidR="00146E2C">
              <w:fldChar w:fldCharType="begin"/>
            </w:r>
            <w:r w:rsidR="00146E2C">
              <w:instrText>PAGEREF _Toc47865 \h</w:instrText>
            </w:r>
            <w:r w:rsidR="00146E2C">
              <w:fldChar w:fldCharType="separate"/>
            </w:r>
            <w:r w:rsidR="00146E2C">
              <w:t xml:space="preserve">17 </w:t>
            </w:r>
            <w:r w:rsidR="00146E2C">
              <w:fldChar w:fldCharType="end"/>
            </w:r>
          </w:hyperlink>
        </w:p>
        <w:p w14:paraId="512B7421" w14:textId="77777777" w:rsidR="00D06BAC" w:rsidRDefault="00000000">
          <w:pPr>
            <w:pStyle w:val="TOC1"/>
            <w:tabs>
              <w:tab w:val="right" w:leader="dot" w:pos="10945"/>
            </w:tabs>
          </w:pPr>
          <w:hyperlink w:anchor="_Toc47866">
            <w:r w:rsidR="00146E2C">
              <w:t>SECTION IV</w:t>
            </w:r>
            <w:r w:rsidR="00146E2C">
              <w:tab/>
            </w:r>
            <w:r w:rsidR="00146E2C">
              <w:fldChar w:fldCharType="begin"/>
            </w:r>
            <w:r w:rsidR="00146E2C">
              <w:instrText>PAGEREF _Toc47866 \h</w:instrText>
            </w:r>
            <w:r w:rsidR="00146E2C">
              <w:fldChar w:fldCharType="separate"/>
            </w:r>
            <w:r w:rsidR="00146E2C">
              <w:t xml:space="preserve">17 </w:t>
            </w:r>
            <w:r w:rsidR="00146E2C">
              <w:fldChar w:fldCharType="end"/>
            </w:r>
          </w:hyperlink>
        </w:p>
        <w:p w14:paraId="0B130975" w14:textId="77777777" w:rsidR="00D06BAC" w:rsidRDefault="00000000">
          <w:pPr>
            <w:pStyle w:val="TOC1"/>
            <w:tabs>
              <w:tab w:val="right" w:leader="dot" w:pos="10945"/>
            </w:tabs>
          </w:pPr>
          <w:hyperlink w:anchor="_Toc47867">
            <w:r w:rsidR="00146E2C">
              <w:t>SECTION V</w:t>
            </w:r>
            <w:r w:rsidR="00146E2C">
              <w:tab/>
            </w:r>
            <w:r w:rsidR="00146E2C">
              <w:fldChar w:fldCharType="begin"/>
            </w:r>
            <w:r w:rsidR="00146E2C">
              <w:instrText>PAGEREF _Toc47867 \h</w:instrText>
            </w:r>
            <w:r w:rsidR="00146E2C">
              <w:fldChar w:fldCharType="separate"/>
            </w:r>
            <w:r w:rsidR="00146E2C">
              <w:t xml:space="preserve">17 </w:t>
            </w:r>
            <w:r w:rsidR="00146E2C">
              <w:fldChar w:fldCharType="end"/>
            </w:r>
          </w:hyperlink>
        </w:p>
        <w:p w14:paraId="745E7D75" w14:textId="77777777" w:rsidR="00D06BAC" w:rsidRDefault="00000000">
          <w:pPr>
            <w:pStyle w:val="TOC1"/>
            <w:tabs>
              <w:tab w:val="right" w:leader="dot" w:pos="10945"/>
            </w:tabs>
          </w:pPr>
          <w:hyperlink w:anchor="_Toc47868">
            <w:r w:rsidR="00146E2C" w:rsidRPr="00E75CAA">
              <w:rPr>
                <w:b/>
                <w:color w:val="E02C00"/>
              </w:rPr>
              <w:t>ARTICLE XII: IFC Philanthropy</w:t>
            </w:r>
            <w:r w:rsidR="00146E2C">
              <w:tab/>
            </w:r>
            <w:r w:rsidR="00146E2C">
              <w:fldChar w:fldCharType="begin"/>
            </w:r>
            <w:r w:rsidR="00146E2C">
              <w:instrText>PAGEREF _Toc47868 \h</w:instrText>
            </w:r>
            <w:r w:rsidR="00146E2C">
              <w:fldChar w:fldCharType="separate"/>
            </w:r>
            <w:r w:rsidR="00146E2C" w:rsidRPr="00E75CAA">
              <w:rPr>
                <w:b/>
                <w:color w:val="E02C00"/>
              </w:rPr>
              <w:t xml:space="preserve">18 </w:t>
            </w:r>
            <w:r w:rsidR="00146E2C">
              <w:fldChar w:fldCharType="end"/>
            </w:r>
          </w:hyperlink>
        </w:p>
        <w:p w14:paraId="67FFD4EF" w14:textId="77777777" w:rsidR="00D06BAC" w:rsidRDefault="00000000">
          <w:pPr>
            <w:pStyle w:val="TOC1"/>
            <w:tabs>
              <w:tab w:val="right" w:leader="dot" w:pos="10945"/>
            </w:tabs>
          </w:pPr>
          <w:hyperlink w:anchor="_Toc47869">
            <w:r w:rsidR="00146E2C">
              <w:t>SECTION I</w:t>
            </w:r>
            <w:r w:rsidR="00146E2C">
              <w:tab/>
            </w:r>
            <w:r w:rsidR="00146E2C">
              <w:fldChar w:fldCharType="begin"/>
            </w:r>
            <w:r w:rsidR="00146E2C">
              <w:instrText>PAGEREF _Toc47869 \h</w:instrText>
            </w:r>
            <w:r w:rsidR="00146E2C">
              <w:fldChar w:fldCharType="separate"/>
            </w:r>
            <w:r w:rsidR="00146E2C">
              <w:t xml:space="preserve">18 </w:t>
            </w:r>
            <w:r w:rsidR="00146E2C">
              <w:fldChar w:fldCharType="end"/>
            </w:r>
          </w:hyperlink>
        </w:p>
        <w:p w14:paraId="5C98B029" w14:textId="77777777" w:rsidR="00D06BAC" w:rsidRDefault="00000000">
          <w:pPr>
            <w:pStyle w:val="TOC1"/>
            <w:tabs>
              <w:tab w:val="right" w:leader="dot" w:pos="10945"/>
            </w:tabs>
          </w:pPr>
          <w:hyperlink w:anchor="_Toc47870">
            <w:r w:rsidR="00146E2C">
              <w:t>SECTION II</w:t>
            </w:r>
            <w:r w:rsidR="00146E2C">
              <w:tab/>
            </w:r>
            <w:r w:rsidR="00146E2C">
              <w:fldChar w:fldCharType="begin"/>
            </w:r>
            <w:r w:rsidR="00146E2C">
              <w:instrText>PAGEREF _Toc47870 \h</w:instrText>
            </w:r>
            <w:r w:rsidR="00146E2C">
              <w:fldChar w:fldCharType="separate"/>
            </w:r>
            <w:r w:rsidR="00146E2C">
              <w:t xml:space="preserve">18 </w:t>
            </w:r>
            <w:r w:rsidR="00146E2C">
              <w:fldChar w:fldCharType="end"/>
            </w:r>
          </w:hyperlink>
        </w:p>
        <w:p w14:paraId="68AAFED7" w14:textId="77777777" w:rsidR="00D06BAC" w:rsidRDefault="00000000">
          <w:pPr>
            <w:pStyle w:val="TOC1"/>
            <w:tabs>
              <w:tab w:val="right" w:leader="dot" w:pos="10945"/>
            </w:tabs>
          </w:pPr>
          <w:hyperlink w:anchor="_Toc47871">
            <w:r w:rsidR="00146E2C">
              <w:t>SECTION III</w:t>
            </w:r>
            <w:r w:rsidR="00146E2C">
              <w:tab/>
            </w:r>
            <w:r w:rsidR="00146E2C">
              <w:fldChar w:fldCharType="begin"/>
            </w:r>
            <w:r w:rsidR="00146E2C">
              <w:instrText>PAGEREF _Toc47871 \h</w:instrText>
            </w:r>
            <w:r w:rsidR="00146E2C">
              <w:fldChar w:fldCharType="separate"/>
            </w:r>
            <w:r w:rsidR="00146E2C">
              <w:t xml:space="preserve">18 </w:t>
            </w:r>
            <w:r w:rsidR="00146E2C">
              <w:fldChar w:fldCharType="end"/>
            </w:r>
          </w:hyperlink>
        </w:p>
        <w:p w14:paraId="02FF782B" w14:textId="77777777" w:rsidR="00D06BAC" w:rsidRDefault="00000000">
          <w:pPr>
            <w:pStyle w:val="TOC1"/>
            <w:tabs>
              <w:tab w:val="right" w:leader="dot" w:pos="10945"/>
            </w:tabs>
          </w:pPr>
          <w:hyperlink w:anchor="_Toc47872">
            <w:r w:rsidR="00146E2C">
              <w:t>SECTION IV</w:t>
            </w:r>
            <w:r w:rsidR="00146E2C">
              <w:tab/>
            </w:r>
            <w:r w:rsidR="00146E2C">
              <w:fldChar w:fldCharType="begin"/>
            </w:r>
            <w:r w:rsidR="00146E2C">
              <w:instrText>PAGEREF _Toc47872 \h</w:instrText>
            </w:r>
            <w:r w:rsidR="00146E2C">
              <w:fldChar w:fldCharType="separate"/>
            </w:r>
            <w:r w:rsidR="00146E2C">
              <w:t xml:space="preserve">18 </w:t>
            </w:r>
            <w:r w:rsidR="00146E2C">
              <w:fldChar w:fldCharType="end"/>
            </w:r>
          </w:hyperlink>
        </w:p>
        <w:p w14:paraId="1DB1B8FA" w14:textId="77777777" w:rsidR="00D06BAC" w:rsidRDefault="00000000">
          <w:pPr>
            <w:pStyle w:val="TOC1"/>
            <w:tabs>
              <w:tab w:val="right" w:leader="dot" w:pos="10945"/>
            </w:tabs>
          </w:pPr>
          <w:hyperlink w:anchor="_Toc47873">
            <w:r w:rsidR="00146E2C">
              <w:t>SECTION V</w:t>
            </w:r>
            <w:r w:rsidR="00146E2C">
              <w:tab/>
            </w:r>
            <w:r w:rsidR="00146E2C">
              <w:fldChar w:fldCharType="begin"/>
            </w:r>
            <w:r w:rsidR="00146E2C">
              <w:instrText>PAGEREF _Toc47873 \h</w:instrText>
            </w:r>
            <w:r w:rsidR="00146E2C">
              <w:fldChar w:fldCharType="separate"/>
            </w:r>
            <w:r w:rsidR="00146E2C">
              <w:t xml:space="preserve">18 </w:t>
            </w:r>
            <w:r w:rsidR="00146E2C">
              <w:fldChar w:fldCharType="end"/>
            </w:r>
          </w:hyperlink>
        </w:p>
        <w:p w14:paraId="461220DE" w14:textId="77777777" w:rsidR="00D06BAC" w:rsidRDefault="00000000">
          <w:pPr>
            <w:pStyle w:val="TOC1"/>
            <w:tabs>
              <w:tab w:val="right" w:leader="dot" w:pos="10945"/>
            </w:tabs>
          </w:pPr>
          <w:hyperlink w:anchor="_Toc47874">
            <w:r w:rsidR="00146E2C">
              <w:t>SECTION VI</w:t>
            </w:r>
            <w:r w:rsidR="00146E2C">
              <w:tab/>
            </w:r>
            <w:r w:rsidR="00146E2C">
              <w:fldChar w:fldCharType="begin"/>
            </w:r>
            <w:r w:rsidR="00146E2C">
              <w:instrText>PAGEREF _Toc47874 \h</w:instrText>
            </w:r>
            <w:r w:rsidR="00146E2C">
              <w:fldChar w:fldCharType="separate"/>
            </w:r>
            <w:r w:rsidR="00146E2C">
              <w:t xml:space="preserve">18 </w:t>
            </w:r>
            <w:r w:rsidR="00146E2C">
              <w:fldChar w:fldCharType="end"/>
            </w:r>
          </w:hyperlink>
        </w:p>
        <w:p w14:paraId="4083D185" w14:textId="77777777" w:rsidR="00D06BAC" w:rsidRDefault="00000000">
          <w:pPr>
            <w:pStyle w:val="TOC1"/>
            <w:tabs>
              <w:tab w:val="right" w:leader="dot" w:pos="10945"/>
            </w:tabs>
          </w:pPr>
          <w:hyperlink w:anchor="_Toc47875">
            <w:r w:rsidR="00146E2C" w:rsidRPr="00E75CAA">
              <w:rPr>
                <w:b/>
                <w:color w:val="E02C00"/>
              </w:rPr>
              <w:t>ARTICLE XIII: Amendments</w:t>
            </w:r>
            <w:r w:rsidR="00146E2C">
              <w:tab/>
            </w:r>
            <w:r w:rsidR="00146E2C">
              <w:fldChar w:fldCharType="begin"/>
            </w:r>
            <w:r w:rsidR="00146E2C">
              <w:instrText>PAGEREF _Toc47875 \h</w:instrText>
            </w:r>
            <w:r w:rsidR="00146E2C">
              <w:fldChar w:fldCharType="separate"/>
            </w:r>
            <w:r w:rsidR="00146E2C" w:rsidRPr="00E75CAA">
              <w:rPr>
                <w:b/>
                <w:color w:val="E02C00"/>
              </w:rPr>
              <w:t xml:space="preserve">18 </w:t>
            </w:r>
            <w:r w:rsidR="00146E2C">
              <w:fldChar w:fldCharType="end"/>
            </w:r>
          </w:hyperlink>
        </w:p>
        <w:p w14:paraId="1C09B23C" w14:textId="77777777" w:rsidR="00D06BAC" w:rsidRDefault="00000000">
          <w:pPr>
            <w:pStyle w:val="TOC1"/>
            <w:tabs>
              <w:tab w:val="right" w:leader="dot" w:pos="10945"/>
            </w:tabs>
          </w:pPr>
          <w:hyperlink w:anchor="_Toc47876">
            <w:r w:rsidR="00146E2C">
              <w:t>SECTION I</w:t>
            </w:r>
            <w:r w:rsidR="00146E2C">
              <w:tab/>
            </w:r>
            <w:r w:rsidR="00146E2C">
              <w:fldChar w:fldCharType="begin"/>
            </w:r>
            <w:r w:rsidR="00146E2C">
              <w:instrText>PAGEREF _Toc47876 \h</w:instrText>
            </w:r>
            <w:r w:rsidR="00146E2C">
              <w:fldChar w:fldCharType="separate"/>
            </w:r>
            <w:r w:rsidR="00146E2C">
              <w:t xml:space="preserve">18 </w:t>
            </w:r>
            <w:r w:rsidR="00146E2C">
              <w:fldChar w:fldCharType="end"/>
            </w:r>
          </w:hyperlink>
        </w:p>
        <w:p w14:paraId="3B07763F" w14:textId="77777777" w:rsidR="00D06BAC" w:rsidRDefault="00000000">
          <w:pPr>
            <w:pStyle w:val="TOC1"/>
            <w:tabs>
              <w:tab w:val="right" w:leader="dot" w:pos="10945"/>
            </w:tabs>
          </w:pPr>
          <w:hyperlink w:anchor="_Toc47877">
            <w:r w:rsidR="00146E2C" w:rsidRPr="00E75CAA">
              <w:rPr>
                <w:b/>
                <w:color w:val="E02C00"/>
              </w:rPr>
              <w:t>ARTICLE I: Pledging/Associating</w:t>
            </w:r>
            <w:r w:rsidR="00146E2C">
              <w:tab/>
            </w:r>
            <w:r w:rsidR="00146E2C">
              <w:fldChar w:fldCharType="begin"/>
            </w:r>
            <w:r w:rsidR="00146E2C">
              <w:instrText>PAGEREF _Toc47877 \h</w:instrText>
            </w:r>
            <w:r w:rsidR="00146E2C">
              <w:fldChar w:fldCharType="separate"/>
            </w:r>
            <w:r w:rsidR="00146E2C" w:rsidRPr="00E75CAA">
              <w:rPr>
                <w:b/>
                <w:color w:val="E02C00"/>
              </w:rPr>
              <w:t xml:space="preserve">19 </w:t>
            </w:r>
            <w:r w:rsidR="00146E2C">
              <w:fldChar w:fldCharType="end"/>
            </w:r>
          </w:hyperlink>
        </w:p>
        <w:p w14:paraId="28502F8C" w14:textId="77777777" w:rsidR="00D06BAC" w:rsidRDefault="00000000">
          <w:pPr>
            <w:pStyle w:val="TOC1"/>
            <w:tabs>
              <w:tab w:val="right" w:leader="dot" w:pos="10945"/>
            </w:tabs>
          </w:pPr>
          <w:hyperlink w:anchor="_Toc47878">
            <w:r w:rsidR="00146E2C">
              <w:t>SECTION I</w:t>
            </w:r>
            <w:r w:rsidR="00146E2C">
              <w:tab/>
            </w:r>
            <w:r w:rsidR="00146E2C">
              <w:fldChar w:fldCharType="begin"/>
            </w:r>
            <w:r w:rsidR="00146E2C">
              <w:instrText>PAGEREF _Toc47878 \h</w:instrText>
            </w:r>
            <w:r w:rsidR="00146E2C">
              <w:fldChar w:fldCharType="separate"/>
            </w:r>
            <w:r w:rsidR="00146E2C">
              <w:t xml:space="preserve">19 </w:t>
            </w:r>
            <w:r w:rsidR="00146E2C">
              <w:fldChar w:fldCharType="end"/>
            </w:r>
          </w:hyperlink>
        </w:p>
        <w:p w14:paraId="273CCD7A" w14:textId="77777777" w:rsidR="00D06BAC" w:rsidRDefault="00000000">
          <w:pPr>
            <w:pStyle w:val="TOC1"/>
            <w:tabs>
              <w:tab w:val="right" w:leader="dot" w:pos="10945"/>
            </w:tabs>
          </w:pPr>
          <w:hyperlink w:anchor="_Toc47879">
            <w:r w:rsidR="00146E2C">
              <w:t>SECTION II</w:t>
            </w:r>
            <w:r w:rsidR="00146E2C">
              <w:tab/>
            </w:r>
            <w:r w:rsidR="00146E2C">
              <w:fldChar w:fldCharType="begin"/>
            </w:r>
            <w:r w:rsidR="00146E2C">
              <w:instrText>PAGEREF _Toc47879 \h</w:instrText>
            </w:r>
            <w:r w:rsidR="00146E2C">
              <w:fldChar w:fldCharType="separate"/>
            </w:r>
            <w:r w:rsidR="00146E2C">
              <w:t xml:space="preserve">19 </w:t>
            </w:r>
            <w:r w:rsidR="00146E2C">
              <w:fldChar w:fldCharType="end"/>
            </w:r>
          </w:hyperlink>
        </w:p>
        <w:p w14:paraId="62A37CF6" w14:textId="77777777" w:rsidR="00D06BAC" w:rsidRDefault="00000000">
          <w:pPr>
            <w:pStyle w:val="TOC1"/>
            <w:tabs>
              <w:tab w:val="right" w:leader="dot" w:pos="10945"/>
            </w:tabs>
          </w:pPr>
          <w:hyperlink w:anchor="_Toc47880">
            <w:r w:rsidR="00146E2C">
              <w:t>SECTION III</w:t>
            </w:r>
            <w:r w:rsidR="00146E2C">
              <w:tab/>
            </w:r>
            <w:r w:rsidR="00146E2C">
              <w:fldChar w:fldCharType="begin"/>
            </w:r>
            <w:r w:rsidR="00146E2C">
              <w:instrText>PAGEREF _Toc47880 \h</w:instrText>
            </w:r>
            <w:r w:rsidR="00146E2C">
              <w:fldChar w:fldCharType="separate"/>
            </w:r>
            <w:r w:rsidR="00146E2C">
              <w:t xml:space="preserve">19 </w:t>
            </w:r>
            <w:r w:rsidR="00146E2C">
              <w:fldChar w:fldCharType="end"/>
            </w:r>
          </w:hyperlink>
        </w:p>
        <w:p w14:paraId="34FDD9B0" w14:textId="77777777" w:rsidR="00D06BAC" w:rsidRDefault="00000000">
          <w:pPr>
            <w:pStyle w:val="TOC1"/>
            <w:tabs>
              <w:tab w:val="right" w:leader="dot" w:pos="10945"/>
            </w:tabs>
          </w:pPr>
          <w:hyperlink w:anchor="_Toc47881">
            <w:r w:rsidR="00146E2C" w:rsidRPr="00E75CAA">
              <w:rPr>
                <w:b/>
                <w:color w:val="E02C00"/>
              </w:rPr>
              <w:t>ARTICLE II: Initiation Requirements</w:t>
            </w:r>
            <w:r w:rsidR="00146E2C">
              <w:tab/>
            </w:r>
            <w:r w:rsidR="00146E2C">
              <w:fldChar w:fldCharType="begin"/>
            </w:r>
            <w:r w:rsidR="00146E2C">
              <w:instrText>PAGEREF _Toc47881 \h</w:instrText>
            </w:r>
            <w:r w:rsidR="00146E2C">
              <w:fldChar w:fldCharType="separate"/>
            </w:r>
            <w:r w:rsidR="00146E2C" w:rsidRPr="00E75CAA">
              <w:rPr>
                <w:b/>
                <w:color w:val="E02C00"/>
              </w:rPr>
              <w:t xml:space="preserve">19 </w:t>
            </w:r>
            <w:r w:rsidR="00146E2C">
              <w:fldChar w:fldCharType="end"/>
            </w:r>
          </w:hyperlink>
        </w:p>
        <w:p w14:paraId="0994F322" w14:textId="77777777" w:rsidR="00D06BAC" w:rsidRDefault="00000000">
          <w:pPr>
            <w:pStyle w:val="TOC1"/>
            <w:tabs>
              <w:tab w:val="right" w:leader="dot" w:pos="10945"/>
            </w:tabs>
          </w:pPr>
          <w:hyperlink w:anchor="_Toc47882">
            <w:r w:rsidR="00146E2C">
              <w:t>SECTION I</w:t>
            </w:r>
            <w:r w:rsidR="00146E2C">
              <w:tab/>
            </w:r>
            <w:r w:rsidR="00146E2C">
              <w:fldChar w:fldCharType="begin"/>
            </w:r>
            <w:r w:rsidR="00146E2C">
              <w:instrText>PAGEREF _Toc47882 \h</w:instrText>
            </w:r>
            <w:r w:rsidR="00146E2C">
              <w:fldChar w:fldCharType="separate"/>
            </w:r>
            <w:r w:rsidR="00146E2C">
              <w:t xml:space="preserve">19 </w:t>
            </w:r>
            <w:r w:rsidR="00146E2C">
              <w:fldChar w:fldCharType="end"/>
            </w:r>
          </w:hyperlink>
        </w:p>
        <w:p w14:paraId="324009B0" w14:textId="77777777" w:rsidR="00D06BAC" w:rsidRDefault="00000000">
          <w:pPr>
            <w:pStyle w:val="TOC1"/>
            <w:tabs>
              <w:tab w:val="right" w:leader="dot" w:pos="10945"/>
            </w:tabs>
          </w:pPr>
          <w:hyperlink w:anchor="_Toc47883">
            <w:r w:rsidR="00146E2C">
              <w:t>SECTION II</w:t>
            </w:r>
            <w:r w:rsidR="00146E2C">
              <w:tab/>
            </w:r>
            <w:r w:rsidR="00146E2C">
              <w:fldChar w:fldCharType="begin"/>
            </w:r>
            <w:r w:rsidR="00146E2C">
              <w:instrText>PAGEREF _Toc47883 \h</w:instrText>
            </w:r>
            <w:r w:rsidR="00146E2C">
              <w:fldChar w:fldCharType="separate"/>
            </w:r>
            <w:r w:rsidR="00146E2C">
              <w:t xml:space="preserve">19 </w:t>
            </w:r>
            <w:r w:rsidR="00146E2C">
              <w:fldChar w:fldCharType="end"/>
            </w:r>
          </w:hyperlink>
        </w:p>
        <w:p w14:paraId="5DC07077" w14:textId="77777777" w:rsidR="00D06BAC" w:rsidRDefault="00000000">
          <w:pPr>
            <w:pStyle w:val="TOC1"/>
            <w:tabs>
              <w:tab w:val="right" w:leader="dot" w:pos="10945"/>
            </w:tabs>
          </w:pPr>
          <w:hyperlink w:anchor="_Toc47884">
            <w:r w:rsidR="00146E2C">
              <w:t>SECTION III</w:t>
            </w:r>
            <w:r w:rsidR="00146E2C">
              <w:tab/>
            </w:r>
            <w:r w:rsidR="00146E2C">
              <w:fldChar w:fldCharType="begin"/>
            </w:r>
            <w:r w:rsidR="00146E2C">
              <w:instrText>PAGEREF _Toc47884 \h</w:instrText>
            </w:r>
            <w:r w:rsidR="00146E2C">
              <w:fldChar w:fldCharType="separate"/>
            </w:r>
            <w:r w:rsidR="00146E2C">
              <w:t xml:space="preserve">19 </w:t>
            </w:r>
            <w:r w:rsidR="00146E2C">
              <w:fldChar w:fldCharType="end"/>
            </w:r>
          </w:hyperlink>
        </w:p>
        <w:p w14:paraId="3AA762AB" w14:textId="77777777" w:rsidR="00D06BAC" w:rsidRDefault="00000000">
          <w:pPr>
            <w:pStyle w:val="TOC1"/>
            <w:tabs>
              <w:tab w:val="right" w:leader="dot" w:pos="10945"/>
            </w:tabs>
          </w:pPr>
          <w:hyperlink w:anchor="_Toc47885">
            <w:r w:rsidR="00146E2C">
              <w:t>SECTION IV</w:t>
            </w:r>
            <w:r w:rsidR="00146E2C">
              <w:tab/>
            </w:r>
            <w:r w:rsidR="00146E2C">
              <w:fldChar w:fldCharType="begin"/>
            </w:r>
            <w:r w:rsidR="00146E2C">
              <w:instrText>PAGEREF _Toc47885 \h</w:instrText>
            </w:r>
            <w:r w:rsidR="00146E2C">
              <w:fldChar w:fldCharType="separate"/>
            </w:r>
            <w:r w:rsidR="00146E2C">
              <w:t xml:space="preserve">20 </w:t>
            </w:r>
            <w:r w:rsidR="00146E2C">
              <w:fldChar w:fldCharType="end"/>
            </w:r>
          </w:hyperlink>
        </w:p>
        <w:p w14:paraId="42810101" w14:textId="77777777" w:rsidR="00D06BAC" w:rsidRDefault="00000000">
          <w:pPr>
            <w:pStyle w:val="TOC1"/>
            <w:tabs>
              <w:tab w:val="right" w:leader="dot" w:pos="10945"/>
            </w:tabs>
          </w:pPr>
          <w:hyperlink w:anchor="_Toc47886">
            <w:r w:rsidR="00146E2C" w:rsidRPr="00E75CAA">
              <w:rPr>
                <w:b/>
                <w:color w:val="AB0000"/>
              </w:rPr>
              <w:t>ARTICLE III: List of Pledges/Associates</w:t>
            </w:r>
            <w:r w:rsidR="00146E2C">
              <w:tab/>
            </w:r>
            <w:r w:rsidR="00146E2C">
              <w:fldChar w:fldCharType="begin"/>
            </w:r>
            <w:r w:rsidR="00146E2C">
              <w:instrText>PAGEREF _Toc47886 \h</w:instrText>
            </w:r>
            <w:r w:rsidR="00146E2C">
              <w:fldChar w:fldCharType="separate"/>
            </w:r>
            <w:r w:rsidR="00146E2C" w:rsidRPr="00E75CAA">
              <w:rPr>
                <w:b/>
                <w:color w:val="E02C00"/>
              </w:rPr>
              <w:t xml:space="preserve">20 </w:t>
            </w:r>
            <w:r w:rsidR="00146E2C">
              <w:fldChar w:fldCharType="end"/>
            </w:r>
          </w:hyperlink>
        </w:p>
        <w:p w14:paraId="6A1056C2" w14:textId="77777777" w:rsidR="00D06BAC" w:rsidRDefault="00000000">
          <w:pPr>
            <w:pStyle w:val="TOC1"/>
            <w:tabs>
              <w:tab w:val="right" w:leader="dot" w:pos="10945"/>
            </w:tabs>
          </w:pPr>
          <w:hyperlink w:anchor="_Toc47887">
            <w:r w:rsidR="00146E2C">
              <w:t>SECTION I</w:t>
            </w:r>
            <w:r w:rsidR="00146E2C">
              <w:tab/>
            </w:r>
            <w:r w:rsidR="00146E2C">
              <w:fldChar w:fldCharType="begin"/>
            </w:r>
            <w:r w:rsidR="00146E2C">
              <w:instrText>PAGEREF _Toc47887 \h</w:instrText>
            </w:r>
            <w:r w:rsidR="00146E2C">
              <w:fldChar w:fldCharType="separate"/>
            </w:r>
            <w:r w:rsidR="00146E2C">
              <w:t xml:space="preserve">20 </w:t>
            </w:r>
            <w:r w:rsidR="00146E2C">
              <w:fldChar w:fldCharType="end"/>
            </w:r>
          </w:hyperlink>
        </w:p>
        <w:p w14:paraId="0FDD30B0" w14:textId="77777777" w:rsidR="00D06BAC" w:rsidRDefault="00000000">
          <w:pPr>
            <w:pStyle w:val="TOC1"/>
            <w:tabs>
              <w:tab w:val="right" w:leader="dot" w:pos="10945"/>
            </w:tabs>
          </w:pPr>
          <w:hyperlink w:anchor="_Toc47888">
            <w:r w:rsidR="00146E2C">
              <w:t>SECTION II</w:t>
            </w:r>
            <w:r w:rsidR="00146E2C">
              <w:tab/>
            </w:r>
            <w:r w:rsidR="00146E2C">
              <w:fldChar w:fldCharType="begin"/>
            </w:r>
            <w:r w:rsidR="00146E2C">
              <w:instrText>PAGEREF _Toc47888 \h</w:instrText>
            </w:r>
            <w:r w:rsidR="00146E2C">
              <w:fldChar w:fldCharType="separate"/>
            </w:r>
            <w:r w:rsidR="00146E2C">
              <w:t xml:space="preserve">20 </w:t>
            </w:r>
            <w:r w:rsidR="00146E2C">
              <w:fldChar w:fldCharType="end"/>
            </w:r>
          </w:hyperlink>
        </w:p>
        <w:p w14:paraId="33A18C1B" w14:textId="77777777" w:rsidR="00D06BAC" w:rsidRDefault="00000000">
          <w:pPr>
            <w:pStyle w:val="TOC1"/>
            <w:tabs>
              <w:tab w:val="right" w:leader="dot" w:pos="10945"/>
            </w:tabs>
          </w:pPr>
          <w:hyperlink w:anchor="_Toc47889">
            <w:r w:rsidR="00146E2C">
              <w:t>SECTION III</w:t>
            </w:r>
            <w:r w:rsidR="00146E2C">
              <w:tab/>
            </w:r>
            <w:r w:rsidR="00146E2C">
              <w:fldChar w:fldCharType="begin"/>
            </w:r>
            <w:r w:rsidR="00146E2C">
              <w:instrText>PAGEREF _Toc47889 \h</w:instrText>
            </w:r>
            <w:r w:rsidR="00146E2C">
              <w:fldChar w:fldCharType="separate"/>
            </w:r>
            <w:r w:rsidR="00146E2C">
              <w:t xml:space="preserve">20 </w:t>
            </w:r>
            <w:r w:rsidR="00146E2C">
              <w:fldChar w:fldCharType="end"/>
            </w:r>
          </w:hyperlink>
        </w:p>
        <w:p w14:paraId="5788BC2D" w14:textId="77777777" w:rsidR="00D06BAC" w:rsidRDefault="00000000">
          <w:pPr>
            <w:pStyle w:val="TOC1"/>
            <w:tabs>
              <w:tab w:val="right" w:leader="dot" w:pos="10945"/>
            </w:tabs>
          </w:pPr>
          <w:hyperlink w:anchor="_Toc47890">
            <w:r w:rsidR="00146E2C">
              <w:t>SECTION IV</w:t>
            </w:r>
            <w:r w:rsidR="00146E2C">
              <w:tab/>
            </w:r>
            <w:r w:rsidR="00146E2C">
              <w:fldChar w:fldCharType="begin"/>
            </w:r>
            <w:r w:rsidR="00146E2C">
              <w:instrText>PAGEREF _Toc47890 \h</w:instrText>
            </w:r>
            <w:r w:rsidR="00146E2C">
              <w:fldChar w:fldCharType="separate"/>
            </w:r>
            <w:r w:rsidR="00146E2C">
              <w:t xml:space="preserve">20 </w:t>
            </w:r>
            <w:r w:rsidR="00146E2C">
              <w:fldChar w:fldCharType="end"/>
            </w:r>
          </w:hyperlink>
        </w:p>
        <w:p w14:paraId="33A7F86B" w14:textId="77777777" w:rsidR="00D06BAC" w:rsidRDefault="00000000">
          <w:pPr>
            <w:pStyle w:val="TOC1"/>
            <w:tabs>
              <w:tab w:val="right" w:leader="dot" w:pos="10945"/>
            </w:tabs>
          </w:pPr>
          <w:hyperlink w:anchor="_Toc47891">
            <w:r w:rsidR="00146E2C" w:rsidRPr="00E75CAA">
              <w:rPr>
                <w:b/>
                <w:color w:val="E02C00"/>
              </w:rPr>
              <w:t>ARTICLE IV: Recruitment Regulations</w:t>
            </w:r>
            <w:r w:rsidR="00146E2C">
              <w:tab/>
            </w:r>
            <w:r w:rsidR="00146E2C">
              <w:fldChar w:fldCharType="begin"/>
            </w:r>
            <w:r w:rsidR="00146E2C">
              <w:instrText>PAGEREF _Toc47891 \h</w:instrText>
            </w:r>
            <w:r w:rsidR="00146E2C">
              <w:fldChar w:fldCharType="separate"/>
            </w:r>
            <w:r w:rsidR="00146E2C" w:rsidRPr="00E75CAA">
              <w:rPr>
                <w:b/>
                <w:color w:val="E02C00"/>
              </w:rPr>
              <w:t xml:space="preserve">20 </w:t>
            </w:r>
            <w:r w:rsidR="00146E2C">
              <w:fldChar w:fldCharType="end"/>
            </w:r>
          </w:hyperlink>
        </w:p>
        <w:p w14:paraId="4DF1F431" w14:textId="77777777" w:rsidR="00D06BAC" w:rsidRDefault="00000000">
          <w:pPr>
            <w:pStyle w:val="TOC1"/>
            <w:tabs>
              <w:tab w:val="right" w:leader="dot" w:pos="10945"/>
            </w:tabs>
          </w:pPr>
          <w:hyperlink w:anchor="_Toc47892">
            <w:r w:rsidR="00146E2C">
              <w:t>SECTION I</w:t>
            </w:r>
            <w:r w:rsidR="00146E2C">
              <w:tab/>
            </w:r>
            <w:r w:rsidR="00146E2C">
              <w:fldChar w:fldCharType="begin"/>
            </w:r>
            <w:r w:rsidR="00146E2C">
              <w:instrText>PAGEREF _Toc47892 \h</w:instrText>
            </w:r>
            <w:r w:rsidR="00146E2C">
              <w:fldChar w:fldCharType="separate"/>
            </w:r>
            <w:r w:rsidR="00146E2C">
              <w:t xml:space="preserve">20 </w:t>
            </w:r>
            <w:r w:rsidR="00146E2C">
              <w:fldChar w:fldCharType="end"/>
            </w:r>
          </w:hyperlink>
        </w:p>
        <w:p w14:paraId="5631D50A" w14:textId="77777777" w:rsidR="00D06BAC" w:rsidRDefault="00000000">
          <w:pPr>
            <w:pStyle w:val="TOC1"/>
            <w:tabs>
              <w:tab w:val="right" w:leader="dot" w:pos="10945"/>
            </w:tabs>
          </w:pPr>
          <w:hyperlink w:anchor="_Toc47893">
            <w:r w:rsidR="00146E2C">
              <w:t>SECTION II</w:t>
            </w:r>
            <w:r w:rsidR="00146E2C">
              <w:tab/>
            </w:r>
            <w:r w:rsidR="00146E2C">
              <w:fldChar w:fldCharType="begin"/>
            </w:r>
            <w:r w:rsidR="00146E2C">
              <w:instrText>PAGEREF _Toc47893 \h</w:instrText>
            </w:r>
            <w:r w:rsidR="00146E2C">
              <w:fldChar w:fldCharType="separate"/>
            </w:r>
            <w:r w:rsidR="00146E2C">
              <w:t xml:space="preserve">20 </w:t>
            </w:r>
            <w:r w:rsidR="00146E2C">
              <w:fldChar w:fldCharType="end"/>
            </w:r>
          </w:hyperlink>
        </w:p>
        <w:p w14:paraId="50C6C749" w14:textId="77777777" w:rsidR="00D06BAC" w:rsidRDefault="00000000">
          <w:pPr>
            <w:pStyle w:val="TOC1"/>
            <w:tabs>
              <w:tab w:val="right" w:leader="dot" w:pos="10945"/>
            </w:tabs>
          </w:pPr>
          <w:hyperlink w:anchor="_Toc47894">
            <w:r w:rsidR="00146E2C">
              <w:t>SECTION III</w:t>
            </w:r>
            <w:r w:rsidR="00146E2C">
              <w:tab/>
            </w:r>
            <w:r w:rsidR="00146E2C">
              <w:fldChar w:fldCharType="begin"/>
            </w:r>
            <w:r w:rsidR="00146E2C">
              <w:instrText>PAGEREF _Toc47894 \h</w:instrText>
            </w:r>
            <w:r w:rsidR="00146E2C">
              <w:fldChar w:fldCharType="separate"/>
            </w:r>
            <w:r w:rsidR="00146E2C">
              <w:t xml:space="preserve">20 </w:t>
            </w:r>
            <w:r w:rsidR="00146E2C">
              <w:fldChar w:fldCharType="end"/>
            </w:r>
          </w:hyperlink>
        </w:p>
        <w:p w14:paraId="74D80F83" w14:textId="77777777" w:rsidR="00D06BAC" w:rsidRDefault="00000000">
          <w:pPr>
            <w:pStyle w:val="TOC1"/>
            <w:tabs>
              <w:tab w:val="right" w:leader="dot" w:pos="10945"/>
            </w:tabs>
          </w:pPr>
          <w:hyperlink w:anchor="_Toc47895">
            <w:r w:rsidR="00146E2C">
              <w:t>SECTION IV</w:t>
            </w:r>
            <w:r w:rsidR="00146E2C">
              <w:tab/>
            </w:r>
            <w:r w:rsidR="00146E2C">
              <w:fldChar w:fldCharType="begin"/>
            </w:r>
            <w:r w:rsidR="00146E2C">
              <w:instrText>PAGEREF _Toc47895 \h</w:instrText>
            </w:r>
            <w:r w:rsidR="00146E2C">
              <w:fldChar w:fldCharType="separate"/>
            </w:r>
            <w:r w:rsidR="00146E2C">
              <w:t xml:space="preserve">21 </w:t>
            </w:r>
            <w:r w:rsidR="00146E2C">
              <w:fldChar w:fldCharType="end"/>
            </w:r>
          </w:hyperlink>
        </w:p>
        <w:p w14:paraId="1FD8062F" w14:textId="77777777" w:rsidR="00D06BAC" w:rsidRDefault="00000000">
          <w:pPr>
            <w:pStyle w:val="TOC1"/>
            <w:tabs>
              <w:tab w:val="right" w:leader="dot" w:pos="10945"/>
            </w:tabs>
          </w:pPr>
          <w:hyperlink w:anchor="_Toc47896">
            <w:r w:rsidR="00146E2C">
              <w:t>SECTION V</w:t>
            </w:r>
            <w:r w:rsidR="00146E2C">
              <w:tab/>
            </w:r>
            <w:r w:rsidR="00146E2C">
              <w:fldChar w:fldCharType="begin"/>
            </w:r>
            <w:r w:rsidR="00146E2C">
              <w:instrText>PAGEREF _Toc47896 \h</w:instrText>
            </w:r>
            <w:r w:rsidR="00146E2C">
              <w:fldChar w:fldCharType="separate"/>
            </w:r>
            <w:r w:rsidR="00146E2C">
              <w:t xml:space="preserve">21 </w:t>
            </w:r>
            <w:r w:rsidR="00146E2C">
              <w:fldChar w:fldCharType="end"/>
            </w:r>
          </w:hyperlink>
        </w:p>
        <w:p w14:paraId="3D71FAA3" w14:textId="77777777" w:rsidR="00D06BAC" w:rsidRDefault="00000000">
          <w:pPr>
            <w:pStyle w:val="TOC1"/>
            <w:tabs>
              <w:tab w:val="right" w:leader="dot" w:pos="10945"/>
            </w:tabs>
          </w:pPr>
          <w:hyperlink w:anchor="_Toc47897">
            <w:r w:rsidR="00146E2C">
              <w:t>SECTION VI</w:t>
            </w:r>
            <w:r w:rsidR="00146E2C">
              <w:tab/>
            </w:r>
            <w:r w:rsidR="00146E2C">
              <w:fldChar w:fldCharType="begin"/>
            </w:r>
            <w:r w:rsidR="00146E2C">
              <w:instrText>PAGEREF _Toc47897 \h</w:instrText>
            </w:r>
            <w:r w:rsidR="00146E2C">
              <w:fldChar w:fldCharType="separate"/>
            </w:r>
            <w:r w:rsidR="00146E2C">
              <w:t xml:space="preserve">21 </w:t>
            </w:r>
            <w:r w:rsidR="00146E2C">
              <w:fldChar w:fldCharType="end"/>
            </w:r>
          </w:hyperlink>
        </w:p>
        <w:p w14:paraId="58A91694" w14:textId="77777777" w:rsidR="00D06BAC" w:rsidRDefault="00000000">
          <w:pPr>
            <w:pStyle w:val="TOC1"/>
            <w:tabs>
              <w:tab w:val="right" w:leader="dot" w:pos="10945"/>
            </w:tabs>
          </w:pPr>
          <w:hyperlink w:anchor="_Toc47898">
            <w:r w:rsidR="00146E2C">
              <w:t>SECTION VII</w:t>
            </w:r>
            <w:r w:rsidR="00146E2C">
              <w:tab/>
            </w:r>
            <w:r w:rsidR="00146E2C">
              <w:fldChar w:fldCharType="begin"/>
            </w:r>
            <w:r w:rsidR="00146E2C">
              <w:instrText>PAGEREF _Toc47898 \h</w:instrText>
            </w:r>
            <w:r w:rsidR="00146E2C">
              <w:fldChar w:fldCharType="separate"/>
            </w:r>
            <w:r w:rsidR="00146E2C">
              <w:t xml:space="preserve">21 </w:t>
            </w:r>
            <w:r w:rsidR="00146E2C">
              <w:fldChar w:fldCharType="end"/>
            </w:r>
          </w:hyperlink>
        </w:p>
        <w:p w14:paraId="69D42406" w14:textId="77777777" w:rsidR="00D06BAC" w:rsidRDefault="00000000">
          <w:pPr>
            <w:pStyle w:val="TOC1"/>
            <w:tabs>
              <w:tab w:val="right" w:leader="dot" w:pos="10945"/>
            </w:tabs>
          </w:pPr>
          <w:hyperlink w:anchor="_Toc47899">
            <w:r w:rsidR="00146E2C">
              <w:t>SECTION VIII</w:t>
            </w:r>
            <w:r w:rsidR="00146E2C">
              <w:tab/>
            </w:r>
            <w:r w:rsidR="00146E2C">
              <w:fldChar w:fldCharType="begin"/>
            </w:r>
            <w:r w:rsidR="00146E2C">
              <w:instrText>PAGEREF _Toc47899 \h</w:instrText>
            </w:r>
            <w:r w:rsidR="00146E2C">
              <w:fldChar w:fldCharType="separate"/>
            </w:r>
            <w:r w:rsidR="00146E2C">
              <w:t xml:space="preserve">21 </w:t>
            </w:r>
            <w:r w:rsidR="00146E2C">
              <w:fldChar w:fldCharType="end"/>
            </w:r>
          </w:hyperlink>
        </w:p>
        <w:p w14:paraId="0A76E87A" w14:textId="77777777" w:rsidR="00D06BAC" w:rsidRDefault="00000000">
          <w:pPr>
            <w:pStyle w:val="TOC1"/>
            <w:tabs>
              <w:tab w:val="right" w:leader="dot" w:pos="10945"/>
            </w:tabs>
          </w:pPr>
          <w:hyperlink w:anchor="_Toc47900">
            <w:r w:rsidR="00146E2C">
              <w:t>SECTION IX</w:t>
            </w:r>
            <w:r w:rsidR="00146E2C">
              <w:tab/>
            </w:r>
            <w:r w:rsidR="00146E2C">
              <w:fldChar w:fldCharType="begin"/>
            </w:r>
            <w:r w:rsidR="00146E2C">
              <w:instrText>PAGEREF _Toc47900 \h</w:instrText>
            </w:r>
            <w:r w:rsidR="00146E2C">
              <w:fldChar w:fldCharType="separate"/>
            </w:r>
            <w:r w:rsidR="00146E2C">
              <w:t xml:space="preserve">21 </w:t>
            </w:r>
            <w:r w:rsidR="00146E2C">
              <w:fldChar w:fldCharType="end"/>
            </w:r>
          </w:hyperlink>
        </w:p>
        <w:p w14:paraId="0EC15230" w14:textId="77777777" w:rsidR="00D06BAC" w:rsidRDefault="00000000">
          <w:pPr>
            <w:pStyle w:val="TOC1"/>
            <w:tabs>
              <w:tab w:val="right" w:leader="dot" w:pos="10945"/>
            </w:tabs>
          </w:pPr>
          <w:hyperlink w:anchor="_Toc47901">
            <w:r w:rsidR="00146E2C">
              <w:t>SECTION X</w:t>
            </w:r>
            <w:r w:rsidR="00146E2C">
              <w:tab/>
            </w:r>
            <w:r w:rsidR="00146E2C">
              <w:fldChar w:fldCharType="begin"/>
            </w:r>
            <w:r w:rsidR="00146E2C">
              <w:instrText>PAGEREF _Toc47901 \h</w:instrText>
            </w:r>
            <w:r w:rsidR="00146E2C">
              <w:fldChar w:fldCharType="separate"/>
            </w:r>
            <w:r w:rsidR="00146E2C">
              <w:t xml:space="preserve">21 </w:t>
            </w:r>
            <w:r w:rsidR="00146E2C">
              <w:fldChar w:fldCharType="end"/>
            </w:r>
          </w:hyperlink>
        </w:p>
        <w:p w14:paraId="297AA1F4" w14:textId="77777777" w:rsidR="00D06BAC" w:rsidRDefault="00000000">
          <w:pPr>
            <w:pStyle w:val="TOC1"/>
            <w:tabs>
              <w:tab w:val="right" w:leader="dot" w:pos="10945"/>
            </w:tabs>
          </w:pPr>
          <w:hyperlink w:anchor="_Toc47902">
            <w:r w:rsidR="00146E2C">
              <w:t>SECTION XI</w:t>
            </w:r>
            <w:r w:rsidR="00146E2C">
              <w:tab/>
            </w:r>
            <w:r w:rsidR="00146E2C">
              <w:fldChar w:fldCharType="begin"/>
            </w:r>
            <w:r w:rsidR="00146E2C">
              <w:instrText>PAGEREF _Toc47902 \h</w:instrText>
            </w:r>
            <w:r w:rsidR="00146E2C">
              <w:fldChar w:fldCharType="separate"/>
            </w:r>
            <w:r w:rsidR="00146E2C">
              <w:t xml:space="preserve">22 </w:t>
            </w:r>
            <w:r w:rsidR="00146E2C">
              <w:fldChar w:fldCharType="end"/>
            </w:r>
          </w:hyperlink>
        </w:p>
        <w:p w14:paraId="60A3CF0D" w14:textId="77777777" w:rsidR="00D06BAC" w:rsidRDefault="00000000">
          <w:pPr>
            <w:pStyle w:val="TOC1"/>
            <w:tabs>
              <w:tab w:val="right" w:leader="dot" w:pos="10945"/>
            </w:tabs>
          </w:pPr>
          <w:hyperlink w:anchor="_Toc47903">
            <w:r w:rsidR="00146E2C">
              <w:t>SECTION XII</w:t>
            </w:r>
            <w:r w:rsidR="00146E2C">
              <w:tab/>
            </w:r>
            <w:r w:rsidR="00146E2C">
              <w:fldChar w:fldCharType="begin"/>
            </w:r>
            <w:r w:rsidR="00146E2C">
              <w:instrText>PAGEREF _Toc47903 \h</w:instrText>
            </w:r>
            <w:r w:rsidR="00146E2C">
              <w:fldChar w:fldCharType="separate"/>
            </w:r>
            <w:r w:rsidR="00146E2C">
              <w:t xml:space="preserve">22 </w:t>
            </w:r>
            <w:r w:rsidR="00146E2C">
              <w:fldChar w:fldCharType="end"/>
            </w:r>
          </w:hyperlink>
        </w:p>
        <w:p w14:paraId="074B1585" w14:textId="77777777" w:rsidR="00D06BAC" w:rsidRDefault="00000000">
          <w:pPr>
            <w:pStyle w:val="TOC1"/>
            <w:tabs>
              <w:tab w:val="right" w:leader="dot" w:pos="10945"/>
            </w:tabs>
          </w:pPr>
          <w:hyperlink w:anchor="_Toc47904">
            <w:r w:rsidR="00146E2C" w:rsidRPr="00E75CAA">
              <w:rPr>
                <w:b/>
                <w:color w:val="E02C00"/>
              </w:rPr>
              <w:t>ARTICLE V: Dry Recruitment</w:t>
            </w:r>
            <w:r w:rsidR="00146E2C">
              <w:tab/>
            </w:r>
            <w:r w:rsidR="00146E2C">
              <w:fldChar w:fldCharType="begin"/>
            </w:r>
            <w:r w:rsidR="00146E2C">
              <w:instrText>PAGEREF _Toc47904 \h</w:instrText>
            </w:r>
            <w:r w:rsidR="00146E2C">
              <w:fldChar w:fldCharType="separate"/>
            </w:r>
            <w:r w:rsidR="00146E2C" w:rsidRPr="00E75CAA">
              <w:rPr>
                <w:b/>
                <w:color w:val="E02C00"/>
              </w:rPr>
              <w:t xml:space="preserve">22 </w:t>
            </w:r>
            <w:r w:rsidR="00146E2C">
              <w:fldChar w:fldCharType="end"/>
            </w:r>
          </w:hyperlink>
        </w:p>
        <w:p w14:paraId="66854317" w14:textId="77777777" w:rsidR="00D06BAC" w:rsidRDefault="00000000">
          <w:pPr>
            <w:pStyle w:val="TOC1"/>
            <w:tabs>
              <w:tab w:val="right" w:leader="dot" w:pos="10945"/>
            </w:tabs>
          </w:pPr>
          <w:hyperlink w:anchor="_Toc47905">
            <w:r w:rsidR="00146E2C">
              <w:t>SECTION I</w:t>
            </w:r>
            <w:r w:rsidR="00146E2C">
              <w:tab/>
            </w:r>
            <w:r w:rsidR="00146E2C">
              <w:fldChar w:fldCharType="begin"/>
            </w:r>
            <w:r w:rsidR="00146E2C">
              <w:instrText>PAGEREF _Toc47905 \h</w:instrText>
            </w:r>
            <w:r w:rsidR="00146E2C">
              <w:fldChar w:fldCharType="separate"/>
            </w:r>
            <w:r w:rsidR="00146E2C">
              <w:t xml:space="preserve">22 </w:t>
            </w:r>
            <w:r w:rsidR="00146E2C">
              <w:fldChar w:fldCharType="end"/>
            </w:r>
          </w:hyperlink>
        </w:p>
        <w:p w14:paraId="216BB6E7" w14:textId="77777777" w:rsidR="00D06BAC" w:rsidRDefault="00000000">
          <w:pPr>
            <w:pStyle w:val="TOC1"/>
            <w:tabs>
              <w:tab w:val="right" w:leader="dot" w:pos="10945"/>
            </w:tabs>
          </w:pPr>
          <w:hyperlink w:anchor="_Toc47906">
            <w:r w:rsidR="00146E2C">
              <w:t>SECTION II</w:t>
            </w:r>
            <w:r w:rsidR="00146E2C">
              <w:tab/>
            </w:r>
            <w:r w:rsidR="00146E2C">
              <w:fldChar w:fldCharType="begin"/>
            </w:r>
            <w:r w:rsidR="00146E2C">
              <w:instrText>PAGEREF _Toc47906 \h</w:instrText>
            </w:r>
            <w:r w:rsidR="00146E2C">
              <w:fldChar w:fldCharType="separate"/>
            </w:r>
            <w:r w:rsidR="00146E2C">
              <w:t xml:space="preserve">22 </w:t>
            </w:r>
            <w:r w:rsidR="00146E2C">
              <w:fldChar w:fldCharType="end"/>
            </w:r>
          </w:hyperlink>
        </w:p>
        <w:p w14:paraId="3C5484D3" w14:textId="77777777" w:rsidR="00D06BAC" w:rsidRDefault="00000000">
          <w:pPr>
            <w:pStyle w:val="TOC1"/>
            <w:tabs>
              <w:tab w:val="right" w:leader="dot" w:pos="10945"/>
            </w:tabs>
          </w:pPr>
          <w:hyperlink w:anchor="_Toc47907">
            <w:r w:rsidR="00146E2C">
              <w:t>SECTION III</w:t>
            </w:r>
            <w:r w:rsidR="00146E2C">
              <w:tab/>
            </w:r>
            <w:r w:rsidR="00146E2C">
              <w:fldChar w:fldCharType="begin"/>
            </w:r>
            <w:r w:rsidR="00146E2C">
              <w:instrText>PAGEREF _Toc47907 \h</w:instrText>
            </w:r>
            <w:r w:rsidR="00146E2C">
              <w:fldChar w:fldCharType="separate"/>
            </w:r>
            <w:r w:rsidR="00146E2C">
              <w:t xml:space="preserve">22 </w:t>
            </w:r>
            <w:r w:rsidR="00146E2C">
              <w:fldChar w:fldCharType="end"/>
            </w:r>
          </w:hyperlink>
        </w:p>
        <w:p w14:paraId="11786261" w14:textId="77777777" w:rsidR="00D06BAC" w:rsidRDefault="00000000">
          <w:pPr>
            <w:pStyle w:val="TOC1"/>
            <w:tabs>
              <w:tab w:val="right" w:leader="dot" w:pos="10945"/>
            </w:tabs>
          </w:pPr>
          <w:hyperlink w:anchor="_Toc47908">
            <w:r w:rsidR="00146E2C">
              <w:t>SECTION IV</w:t>
            </w:r>
            <w:r w:rsidR="00146E2C">
              <w:tab/>
            </w:r>
            <w:r w:rsidR="00146E2C">
              <w:fldChar w:fldCharType="begin"/>
            </w:r>
            <w:r w:rsidR="00146E2C">
              <w:instrText>PAGEREF _Toc47908 \h</w:instrText>
            </w:r>
            <w:r w:rsidR="00146E2C">
              <w:fldChar w:fldCharType="separate"/>
            </w:r>
            <w:r w:rsidR="00146E2C">
              <w:t xml:space="preserve">23 </w:t>
            </w:r>
            <w:r w:rsidR="00146E2C">
              <w:fldChar w:fldCharType="end"/>
            </w:r>
          </w:hyperlink>
        </w:p>
        <w:p w14:paraId="5262E0E7" w14:textId="77777777" w:rsidR="00D06BAC" w:rsidRDefault="00000000">
          <w:pPr>
            <w:pStyle w:val="TOC1"/>
            <w:tabs>
              <w:tab w:val="right" w:leader="dot" w:pos="10945"/>
            </w:tabs>
          </w:pPr>
          <w:hyperlink w:anchor="_Toc47909">
            <w:r w:rsidR="00146E2C">
              <w:t>SECTION V</w:t>
            </w:r>
            <w:r w:rsidR="00146E2C">
              <w:tab/>
            </w:r>
            <w:r w:rsidR="00146E2C">
              <w:fldChar w:fldCharType="begin"/>
            </w:r>
            <w:r w:rsidR="00146E2C">
              <w:instrText>PAGEREF _Toc47909 \h</w:instrText>
            </w:r>
            <w:r w:rsidR="00146E2C">
              <w:fldChar w:fldCharType="separate"/>
            </w:r>
            <w:r w:rsidR="00146E2C">
              <w:t xml:space="preserve">23 </w:t>
            </w:r>
            <w:r w:rsidR="00146E2C">
              <w:fldChar w:fldCharType="end"/>
            </w:r>
          </w:hyperlink>
        </w:p>
        <w:p w14:paraId="365AEA91" w14:textId="77777777" w:rsidR="00D06BAC" w:rsidRDefault="00000000">
          <w:pPr>
            <w:pStyle w:val="TOC1"/>
            <w:tabs>
              <w:tab w:val="right" w:leader="dot" w:pos="10945"/>
            </w:tabs>
          </w:pPr>
          <w:hyperlink w:anchor="_Toc47910">
            <w:r w:rsidR="00146E2C" w:rsidRPr="00E75CAA">
              <w:rPr>
                <w:b/>
                <w:color w:val="E02C00"/>
              </w:rPr>
              <w:t>ARTICLE VI: Spring Recruitment Party</w:t>
            </w:r>
            <w:r w:rsidR="00146E2C">
              <w:tab/>
            </w:r>
            <w:r w:rsidR="00146E2C">
              <w:fldChar w:fldCharType="begin"/>
            </w:r>
            <w:r w:rsidR="00146E2C">
              <w:instrText>PAGEREF _Toc47910 \h</w:instrText>
            </w:r>
            <w:r w:rsidR="00146E2C">
              <w:fldChar w:fldCharType="separate"/>
            </w:r>
            <w:r w:rsidR="00146E2C" w:rsidRPr="00E75CAA">
              <w:rPr>
                <w:b/>
                <w:color w:val="E02C00"/>
              </w:rPr>
              <w:t xml:space="preserve">23 </w:t>
            </w:r>
            <w:r w:rsidR="00146E2C">
              <w:fldChar w:fldCharType="end"/>
            </w:r>
          </w:hyperlink>
        </w:p>
        <w:p w14:paraId="58E57EB0" w14:textId="77777777" w:rsidR="00D06BAC" w:rsidRDefault="00000000">
          <w:pPr>
            <w:pStyle w:val="TOC1"/>
            <w:tabs>
              <w:tab w:val="right" w:leader="dot" w:pos="10945"/>
            </w:tabs>
          </w:pPr>
          <w:hyperlink w:anchor="_Toc47911">
            <w:r w:rsidR="00146E2C">
              <w:t>SECTION I</w:t>
            </w:r>
            <w:r w:rsidR="00146E2C">
              <w:tab/>
            </w:r>
            <w:r w:rsidR="00146E2C">
              <w:fldChar w:fldCharType="begin"/>
            </w:r>
            <w:r w:rsidR="00146E2C">
              <w:instrText>PAGEREF _Toc47911 \h</w:instrText>
            </w:r>
            <w:r w:rsidR="00146E2C">
              <w:fldChar w:fldCharType="separate"/>
            </w:r>
            <w:r w:rsidR="00146E2C">
              <w:t xml:space="preserve">23 </w:t>
            </w:r>
            <w:r w:rsidR="00146E2C">
              <w:fldChar w:fldCharType="end"/>
            </w:r>
          </w:hyperlink>
        </w:p>
        <w:p w14:paraId="773A00BF" w14:textId="77777777" w:rsidR="00D06BAC" w:rsidRDefault="00000000">
          <w:pPr>
            <w:pStyle w:val="TOC1"/>
            <w:tabs>
              <w:tab w:val="right" w:leader="dot" w:pos="10945"/>
            </w:tabs>
          </w:pPr>
          <w:hyperlink w:anchor="_Toc47912">
            <w:r w:rsidR="00146E2C">
              <w:t>SECTION II</w:t>
            </w:r>
            <w:r w:rsidR="00146E2C">
              <w:tab/>
            </w:r>
            <w:r w:rsidR="00146E2C">
              <w:fldChar w:fldCharType="begin"/>
            </w:r>
            <w:r w:rsidR="00146E2C">
              <w:instrText>PAGEREF _Toc47912 \h</w:instrText>
            </w:r>
            <w:r w:rsidR="00146E2C">
              <w:fldChar w:fldCharType="separate"/>
            </w:r>
            <w:r w:rsidR="00146E2C">
              <w:t xml:space="preserve">23 </w:t>
            </w:r>
            <w:r w:rsidR="00146E2C">
              <w:fldChar w:fldCharType="end"/>
            </w:r>
          </w:hyperlink>
        </w:p>
        <w:p w14:paraId="073BA54A" w14:textId="77777777" w:rsidR="00D06BAC" w:rsidRDefault="00000000">
          <w:pPr>
            <w:pStyle w:val="TOC1"/>
            <w:tabs>
              <w:tab w:val="right" w:leader="dot" w:pos="10945"/>
            </w:tabs>
          </w:pPr>
          <w:hyperlink w:anchor="_Toc47913">
            <w:r w:rsidR="00146E2C">
              <w:t>SECTION III</w:t>
            </w:r>
            <w:r w:rsidR="00146E2C">
              <w:tab/>
            </w:r>
            <w:r w:rsidR="00146E2C">
              <w:fldChar w:fldCharType="begin"/>
            </w:r>
            <w:r w:rsidR="00146E2C">
              <w:instrText>PAGEREF _Toc47913 \h</w:instrText>
            </w:r>
            <w:r w:rsidR="00146E2C">
              <w:fldChar w:fldCharType="separate"/>
            </w:r>
            <w:r w:rsidR="00146E2C">
              <w:t xml:space="preserve">23 </w:t>
            </w:r>
            <w:r w:rsidR="00146E2C">
              <w:fldChar w:fldCharType="end"/>
            </w:r>
          </w:hyperlink>
        </w:p>
        <w:p w14:paraId="1640ABC7" w14:textId="77777777" w:rsidR="00D06BAC" w:rsidRDefault="00000000">
          <w:pPr>
            <w:pStyle w:val="TOC1"/>
            <w:tabs>
              <w:tab w:val="right" w:leader="dot" w:pos="10945"/>
            </w:tabs>
          </w:pPr>
          <w:hyperlink w:anchor="_Toc47914">
            <w:r w:rsidR="00146E2C" w:rsidRPr="00E75CAA">
              <w:rPr>
                <w:b/>
                <w:color w:val="AB0000"/>
              </w:rPr>
              <w:t>ARTICLE VII: Procedure of Meetings</w:t>
            </w:r>
            <w:r w:rsidR="00146E2C">
              <w:tab/>
            </w:r>
            <w:r w:rsidR="00146E2C">
              <w:fldChar w:fldCharType="begin"/>
            </w:r>
            <w:r w:rsidR="00146E2C">
              <w:instrText>PAGEREF _Toc47914 \h</w:instrText>
            </w:r>
            <w:r w:rsidR="00146E2C">
              <w:fldChar w:fldCharType="separate"/>
            </w:r>
            <w:r w:rsidR="00146E2C" w:rsidRPr="00E75CAA">
              <w:rPr>
                <w:b/>
                <w:color w:val="E02C00"/>
              </w:rPr>
              <w:t xml:space="preserve">23 </w:t>
            </w:r>
            <w:r w:rsidR="00146E2C">
              <w:fldChar w:fldCharType="end"/>
            </w:r>
          </w:hyperlink>
        </w:p>
        <w:p w14:paraId="4A0AA4FE" w14:textId="77777777" w:rsidR="00D06BAC" w:rsidRDefault="00000000">
          <w:pPr>
            <w:pStyle w:val="TOC1"/>
            <w:tabs>
              <w:tab w:val="right" w:leader="dot" w:pos="10945"/>
            </w:tabs>
          </w:pPr>
          <w:hyperlink w:anchor="_Toc47915">
            <w:r w:rsidR="00146E2C">
              <w:t>SECTION I</w:t>
            </w:r>
            <w:r w:rsidR="00146E2C">
              <w:tab/>
            </w:r>
            <w:r w:rsidR="00146E2C">
              <w:fldChar w:fldCharType="begin"/>
            </w:r>
            <w:r w:rsidR="00146E2C">
              <w:instrText>PAGEREF _Toc47915 \h</w:instrText>
            </w:r>
            <w:r w:rsidR="00146E2C">
              <w:fldChar w:fldCharType="separate"/>
            </w:r>
            <w:r w:rsidR="00146E2C">
              <w:t xml:space="preserve">23 </w:t>
            </w:r>
            <w:r w:rsidR="00146E2C">
              <w:fldChar w:fldCharType="end"/>
            </w:r>
          </w:hyperlink>
        </w:p>
        <w:p w14:paraId="15688ADA" w14:textId="77777777" w:rsidR="00D06BAC" w:rsidRDefault="00000000">
          <w:pPr>
            <w:pStyle w:val="TOC1"/>
            <w:tabs>
              <w:tab w:val="right" w:leader="dot" w:pos="10945"/>
            </w:tabs>
          </w:pPr>
          <w:hyperlink w:anchor="_Toc47916">
            <w:r w:rsidR="00146E2C" w:rsidRPr="00E75CAA">
              <w:rPr>
                <w:b/>
                <w:color w:val="E02C00"/>
              </w:rPr>
              <w:t>ARTICLE VIII: Scholastic Requirements</w:t>
            </w:r>
            <w:r w:rsidR="00146E2C">
              <w:tab/>
            </w:r>
            <w:r w:rsidR="00146E2C">
              <w:fldChar w:fldCharType="begin"/>
            </w:r>
            <w:r w:rsidR="00146E2C">
              <w:instrText>PAGEREF _Toc47916 \h</w:instrText>
            </w:r>
            <w:r w:rsidR="00146E2C">
              <w:fldChar w:fldCharType="separate"/>
            </w:r>
            <w:r w:rsidR="00146E2C" w:rsidRPr="00E75CAA">
              <w:rPr>
                <w:b/>
                <w:color w:val="E02C00"/>
              </w:rPr>
              <w:t xml:space="preserve">23 </w:t>
            </w:r>
            <w:r w:rsidR="00146E2C">
              <w:fldChar w:fldCharType="end"/>
            </w:r>
          </w:hyperlink>
        </w:p>
        <w:p w14:paraId="66A39A38" w14:textId="77777777" w:rsidR="00D06BAC" w:rsidRDefault="00000000">
          <w:pPr>
            <w:pStyle w:val="TOC1"/>
            <w:tabs>
              <w:tab w:val="right" w:leader="dot" w:pos="10945"/>
            </w:tabs>
          </w:pPr>
          <w:hyperlink w:anchor="_Toc47917">
            <w:r w:rsidR="00146E2C">
              <w:t>SECTION I</w:t>
            </w:r>
            <w:r w:rsidR="00146E2C">
              <w:tab/>
            </w:r>
            <w:r w:rsidR="00146E2C">
              <w:fldChar w:fldCharType="begin"/>
            </w:r>
            <w:r w:rsidR="00146E2C">
              <w:instrText>PAGEREF _Toc47917 \h</w:instrText>
            </w:r>
            <w:r w:rsidR="00146E2C">
              <w:fldChar w:fldCharType="separate"/>
            </w:r>
            <w:r w:rsidR="00146E2C">
              <w:t xml:space="preserve">23 </w:t>
            </w:r>
            <w:r w:rsidR="00146E2C">
              <w:fldChar w:fldCharType="end"/>
            </w:r>
          </w:hyperlink>
        </w:p>
        <w:p w14:paraId="2D604C0F" w14:textId="77777777" w:rsidR="00D06BAC" w:rsidRDefault="00000000">
          <w:pPr>
            <w:pStyle w:val="TOC1"/>
            <w:tabs>
              <w:tab w:val="right" w:leader="dot" w:pos="10945"/>
            </w:tabs>
          </w:pPr>
          <w:hyperlink w:anchor="_Toc47918">
            <w:r w:rsidR="00146E2C">
              <w:t>1st Semester:</w:t>
            </w:r>
            <w:r w:rsidR="00146E2C">
              <w:tab/>
            </w:r>
            <w:r w:rsidR="00146E2C">
              <w:fldChar w:fldCharType="begin"/>
            </w:r>
            <w:r w:rsidR="00146E2C">
              <w:instrText>PAGEREF _Toc47918 \h</w:instrText>
            </w:r>
            <w:r w:rsidR="00146E2C">
              <w:fldChar w:fldCharType="separate"/>
            </w:r>
            <w:r w:rsidR="00146E2C">
              <w:t xml:space="preserve">23 </w:t>
            </w:r>
            <w:r w:rsidR="00146E2C">
              <w:fldChar w:fldCharType="end"/>
            </w:r>
          </w:hyperlink>
        </w:p>
        <w:p w14:paraId="62529CA3" w14:textId="77777777" w:rsidR="00D06BAC" w:rsidRDefault="00000000">
          <w:pPr>
            <w:pStyle w:val="TOC1"/>
            <w:tabs>
              <w:tab w:val="right" w:leader="dot" w:pos="10945"/>
            </w:tabs>
          </w:pPr>
          <w:hyperlink w:anchor="_Toc47919">
            <w:r w:rsidR="00146E2C">
              <w:t>2nd Semester:</w:t>
            </w:r>
            <w:r w:rsidR="00146E2C">
              <w:tab/>
            </w:r>
            <w:r w:rsidR="00146E2C">
              <w:fldChar w:fldCharType="begin"/>
            </w:r>
            <w:r w:rsidR="00146E2C">
              <w:instrText>PAGEREF _Toc47919 \h</w:instrText>
            </w:r>
            <w:r w:rsidR="00146E2C">
              <w:fldChar w:fldCharType="separate"/>
            </w:r>
            <w:r w:rsidR="00146E2C">
              <w:t xml:space="preserve">23 </w:t>
            </w:r>
            <w:r w:rsidR="00146E2C">
              <w:fldChar w:fldCharType="end"/>
            </w:r>
          </w:hyperlink>
        </w:p>
        <w:p w14:paraId="164FF41B" w14:textId="77777777" w:rsidR="00D06BAC" w:rsidRDefault="00000000">
          <w:pPr>
            <w:pStyle w:val="TOC1"/>
            <w:tabs>
              <w:tab w:val="right" w:leader="dot" w:pos="10945"/>
            </w:tabs>
          </w:pPr>
          <w:hyperlink w:anchor="_Toc47920">
            <w:r w:rsidR="00146E2C">
              <w:t>3rd Semester:</w:t>
            </w:r>
            <w:r w:rsidR="00146E2C">
              <w:tab/>
            </w:r>
            <w:r w:rsidR="00146E2C">
              <w:fldChar w:fldCharType="begin"/>
            </w:r>
            <w:r w:rsidR="00146E2C">
              <w:instrText>PAGEREF _Toc47920 \h</w:instrText>
            </w:r>
            <w:r w:rsidR="00146E2C">
              <w:fldChar w:fldCharType="separate"/>
            </w:r>
            <w:r w:rsidR="00146E2C">
              <w:t xml:space="preserve">23 </w:t>
            </w:r>
            <w:r w:rsidR="00146E2C">
              <w:fldChar w:fldCharType="end"/>
            </w:r>
          </w:hyperlink>
        </w:p>
        <w:p w14:paraId="14546FF3" w14:textId="77777777" w:rsidR="00D06BAC" w:rsidRDefault="00000000">
          <w:pPr>
            <w:pStyle w:val="TOC1"/>
            <w:tabs>
              <w:tab w:val="right" w:leader="dot" w:pos="10945"/>
            </w:tabs>
          </w:pPr>
          <w:hyperlink w:anchor="_Toc47921">
            <w:r w:rsidR="00146E2C">
              <w:t>4th Semester:</w:t>
            </w:r>
            <w:r w:rsidR="00146E2C">
              <w:tab/>
            </w:r>
            <w:r w:rsidR="00146E2C">
              <w:fldChar w:fldCharType="begin"/>
            </w:r>
            <w:r w:rsidR="00146E2C">
              <w:instrText>PAGEREF _Toc47921 \h</w:instrText>
            </w:r>
            <w:r w:rsidR="00146E2C">
              <w:fldChar w:fldCharType="separate"/>
            </w:r>
            <w:r w:rsidR="00146E2C">
              <w:t xml:space="preserve">24 </w:t>
            </w:r>
            <w:r w:rsidR="00146E2C">
              <w:fldChar w:fldCharType="end"/>
            </w:r>
          </w:hyperlink>
        </w:p>
        <w:p w14:paraId="06578357" w14:textId="77777777" w:rsidR="00D06BAC" w:rsidRDefault="00000000">
          <w:pPr>
            <w:pStyle w:val="TOC1"/>
            <w:tabs>
              <w:tab w:val="right" w:leader="dot" w:pos="10945"/>
            </w:tabs>
          </w:pPr>
          <w:hyperlink w:anchor="_Toc47922">
            <w:r w:rsidR="00146E2C">
              <w:t>SECTION II</w:t>
            </w:r>
            <w:r w:rsidR="00146E2C">
              <w:tab/>
            </w:r>
            <w:r w:rsidR="00146E2C">
              <w:fldChar w:fldCharType="begin"/>
            </w:r>
            <w:r w:rsidR="00146E2C">
              <w:instrText>PAGEREF _Toc47922 \h</w:instrText>
            </w:r>
            <w:r w:rsidR="00146E2C">
              <w:fldChar w:fldCharType="separate"/>
            </w:r>
            <w:r w:rsidR="00146E2C">
              <w:t xml:space="preserve">24 </w:t>
            </w:r>
            <w:r w:rsidR="00146E2C">
              <w:fldChar w:fldCharType="end"/>
            </w:r>
          </w:hyperlink>
        </w:p>
        <w:p w14:paraId="66564DB6" w14:textId="77777777" w:rsidR="00D06BAC" w:rsidRDefault="00000000">
          <w:pPr>
            <w:pStyle w:val="TOC1"/>
            <w:tabs>
              <w:tab w:val="right" w:leader="dot" w:pos="10945"/>
            </w:tabs>
          </w:pPr>
          <w:hyperlink w:anchor="_Toc47923">
            <w:r w:rsidR="00146E2C" w:rsidRPr="00E75CAA">
              <w:rPr>
                <w:b/>
                <w:color w:val="AB0000"/>
              </w:rPr>
              <w:t>ARTICLE IX: Membership and Scholarship Rolls</w:t>
            </w:r>
            <w:r w:rsidR="00146E2C">
              <w:tab/>
            </w:r>
            <w:r w:rsidR="00146E2C">
              <w:fldChar w:fldCharType="begin"/>
            </w:r>
            <w:r w:rsidR="00146E2C">
              <w:instrText>PAGEREF _Toc47923 \h</w:instrText>
            </w:r>
            <w:r w:rsidR="00146E2C">
              <w:fldChar w:fldCharType="separate"/>
            </w:r>
            <w:r w:rsidR="00146E2C" w:rsidRPr="00E75CAA">
              <w:rPr>
                <w:b/>
                <w:color w:val="E02C00"/>
              </w:rPr>
              <w:t xml:space="preserve">24 </w:t>
            </w:r>
            <w:r w:rsidR="00146E2C">
              <w:fldChar w:fldCharType="end"/>
            </w:r>
          </w:hyperlink>
        </w:p>
        <w:p w14:paraId="17F0264C" w14:textId="77777777" w:rsidR="00D06BAC" w:rsidRDefault="00000000">
          <w:pPr>
            <w:pStyle w:val="TOC1"/>
            <w:tabs>
              <w:tab w:val="right" w:leader="dot" w:pos="10945"/>
            </w:tabs>
          </w:pPr>
          <w:hyperlink w:anchor="_Toc47924">
            <w:r w:rsidR="00146E2C">
              <w:t>SECTION I</w:t>
            </w:r>
            <w:r w:rsidR="00146E2C">
              <w:tab/>
            </w:r>
            <w:r w:rsidR="00146E2C">
              <w:fldChar w:fldCharType="begin"/>
            </w:r>
            <w:r w:rsidR="00146E2C">
              <w:instrText>PAGEREF _Toc47924 \h</w:instrText>
            </w:r>
            <w:r w:rsidR="00146E2C">
              <w:fldChar w:fldCharType="separate"/>
            </w:r>
            <w:r w:rsidR="00146E2C">
              <w:t xml:space="preserve">24 </w:t>
            </w:r>
            <w:r w:rsidR="00146E2C">
              <w:fldChar w:fldCharType="end"/>
            </w:r>
          </w:hyperlink>
        </w:p>
        <w:p w14:paraId="72F9E9A7" w14:textId="77777777" w:rsidR="00D06BAC" w:rsidRDefault="00000000">
          <w:pPr>
            <w:pStyle w:val="TOC1"/>
            <w:tabs>
              <w:tab w:val="right" w:leader="dot" w:pos="10945"/>
            </w:tabs>
          </w:pPr>
          <w:hyperlink w:anchor="_Toc47925">
            <w:r w:rsidR="00146E2C">
              <w:t>SECTION II</w:t>
            </w:r>
            <w:r w:rsidR="00146E2C">
              <w:tab/>
            </w:r>
            <w:r w:rsidR="00146E2C">
              <w:fldChar w:fldCharType="begin"/>
            </w:r>
            <w:r w:rsidR="00146E2C">
              <w:instrText>PAGEREF _Toc47925 \h</w:instrText>
            </w:r>
            <w:r w:rsidR="00146E2C">
              <w:fldChar w:fldCharType="separate"/>
            </w:r>
            <w:r w:rsidR="00146E2C">
              <w:t xml:space="preserve">24 </w:t>
            </w:r>
            <w:r w:rsidR="00146E2C">
              <w:fldChar w:fldCharType="end"/>
            </w:r>
          </w:hyperlink>
        </w:p>
        <w:p w14:paraId="7885A6C6" w14:textId="77777777" w:rsidR="00D06BAC" w:rsidRDefault="00000000">
          <w:pPr>
            <w:pStyle w:val="TOC1"/>
            <w:tabs>
              <w:tab w:val="right" w:leader="dot" w:pos="10945"/>
            </w:tabs>
          </w:pPr>
          <w:hyperlink w:anchor="_Toc47926">
            <w:r w:rsidR="00146E2C" w:rsidRPr="00E75CAA">
              <w:rPr>
                <w:b/>
                <w:color w:val="AB0000"/>
              </w:rPr>
              <w:t>ARTICLE X: Presidential Scholarship</w:t>
            </w:r>
            <w:r w:rsidR="00146E2C">
              <w:tab/>
            </w:r>
            <w:r w:rsidR="00146E2C">
              <w:fldChar w:fldCharType="begin"/>
            </w:r>
            <w:r w:rsidR="00146E2C">
              <w:instrText>PAGEREF _Toc47926 \h</w:instrText>
            </w:r>
            <w:r w:rsidR="00146E2C">
              <w:fldChar w:fldCharType="separate"/>
            </w:r>
            <w:r w:rsidR="00146E2C" w:rsidRPr="00E75CAA">
              <w:rPr>
                <w:b/>
                <w:color w:val="E02C00"/>
              </w:rPr>
              <w:t xml:space="preserve">24 </w:t>
            </w:r>
            <w:r w:rsidR="00146E2C">
              <w:fldChar w:fldCharType="end"/>
            </w:r>
          </w:hyperlink>
        </w:p>
        <w:p w14:paraId="3A5BE48E" w14:textId="77777777" w:rsidR="00D06BAC" w:rsidRDefault="00000000">
          <w:pPr>
            <w:pStyle w:val="TOC1"/>
            <w:tabs>
              <w:tab w:val="right" w:leader="dot" w:pos="10945"/>
            </w:tabs>
          </w:pPr>
          <w:hyperlink w:anchor="_Toc47927">
            <w:r w:rsidR="00146E2C">
              <w:t>SECTION I</w:t>
            </w:r>
            <w:r w:rsidR="00146E2C">
              <w:tab/>
            </w:r>
            <w:r w:rsidR="00146E2C">
              <w:fldChar w:fldCharType="begin"/>
            </w:r>
            <w:r w:rsidR="00146E2C">
              <w:instrText>PAGEREF _Toc47927 \h</w:instrText>
            </w:r>
            <w:r w:rsidR="00146E2C">
              <w:fldChar w:fldCharType="separate"/>
            </w:r>
            <w:r w:rsidR="00146E2C">
              <w:t xml:space="preserve">24 </w:t>
            </w:r>
            <w:r w:rsidR="00146E2C">
              <w:fldChar w:fldCharType="end"/>
            </w:r>
          </w:hyperlink>
        </w:p>
        <w:p w14:paraId="725BE157" w14:textId="77777777" w:rsidR="00D06BAC" w:rsidRDefault="00000000">
          <w:pPr>
            <w:pStyle w:val="TOC1"/>
            <w:tabs>
              <w:tab w:val="right" w:leader="dot" w:pos="10945"/>
            </w:tabs>
          </w:pPr>
          <w:hyperlink w:anchor="_Toc47928">
            <w:r w:rsidR="00146E2C" w:rsidRPr="00E75CAA">
              <w:rPr>
                <w:b/>
                <w:color w:val="AB0000"/>
              </w:rPr>
              <w:t>ARTICLE XI: Risk Management Standards</w:t>
            </w:r>
            <w:r w:rsidR="00146E2C">
              <w:tab/>
            </w:r>
            <w:r w:rsidR="00146E2C">
              <w:fldChar w:fldCharType="begin"/>
            </w:r>
            <w:r w:rsidR="00146E2C">
              <w:instrText>PAGEREF _Toc47928 \h</w:instrText>
            </w:r>
            <w:r w:rsidR="00146E2C">
              <w:fldChar w:fldCharType="separate"/>
            </w:r>
            <w:r w:rsidR="00146E2C" w:rsidRPr="00E75CAA">
              <w:rPr>
                <w:b/>
                <w:color w:val="E02C00"/>
              </w:rPr>
              <w:t xml:space="preserve">24 </w:t>
            </w:r>
            <w:r w:rsidR="00146E2C">
              <w:fldChar w:fldCharType="end"/>
            </w:r>
          </w:hyperlink>
        </w:p>
        <w:p w14:paraId="49E0CAEE" w14:textId="77777777" w:rsidR="00D06BAC" w:rsidRDefault="00000000">
          <w:pPr>
            <w:pStyle w:val="TOC1"/>
            <w:tabs>
              <w:tab w:val="right" w:leader="dot" w:pos="10945"/>
            </w:tabs>
          </w:pPr>
          <w:hyperlink w:anchor="_Toc47929">
            <w:r w:rsidR="00146E2C" w:rsidRPr="00E75CAA">
              <w:rPr>
                <w:b/>
                <w:color w:val="AB0000"/>
              </w:rPr>
              <w:t>ARTICLE XII: Equal Opportunity Policy</w:t>
            </w:r>
            <w:r w:rsidR="00146E2C">
              <w:tab/>
            </w:r>
            <w:r w:rsidR="00146E2C">
              <w:fldChar w:fldCharType="begin"/>
            </w:r>
            <w:r w:rsidR="00146E2C">
              <w:instrText>PAGEREF _Toc47929 \h</w:instrText>
            </w:r>
            <w:r w:rsidR="00146E2C">
              <w:fldChar w:fldCharType="separate"/>
            </w:r>
            <w:r w:rsidR="00146E2C" w:rsidRPr="00E75CAA">
              <w:rPr>
                <w:b/>
                <w:color w:val="E02C00"/>
              </w:rPr>
              <w:t xml:space="preserve">25 </w:t>
            </w:r>
            <w:r w:rsidR="00146E2C">
              <w:fldChar w:fldCharType="end"/>
            </w:r>
          </w:hyperlink>
        </w:p>
        <w:p w14:paraId="4FD5DDC2" w14:textId="77777777" w:rsidR="00D06BAC" w:rsidRDefault="00000000">
          <w:pPr>
            <w:pStyle w:val="TOC1"/>
            <w:tabs>
              <w:tab w:val="right" w:leader="dot" w:pos="10945"/>
            </w:tabs>
          </w:pPr>
          <w:hyperlink w:anchor="_Toc47930">
            <w:r w:rsidR="00146E2C">
              <w:t>SECTION I</w:t>
            </w:r>
            <w:r w:rsidR="00146E2C">
              <w:tab/>
            </w:r>
            <w:r w:rsidR="00146E2C">
              <w:fldChar w:fldCharType="begin"/>
            </w:r>
            <w:r w:rsidR="00146E2C">
              <w:instrText>PAGEREF _Toc47930 \h</w:instrText>
            </w:r>
            <w:r w:rsidR="00146E2C">
              <w:fldChar w:fldCharType="separate"/>
            </w:r>
            <w:r w:rsidR="00146E2C">
              <w:t xml:space="preserve">25 </w:t>
            </w:r>
            <w:r w:rsidR="00146E2C">
              <w:fldChar w:fldCharType="end"/>
            </w:r>
          </w:hyperlink>
        </w:p>
        <w:p w14:paraId="5AA93863" w14:textId="77777777" w:rsidR="00D06BAC" w:rsidRDefault="00000000">
          <w:pPr>
            <w:pStyle w:val="TOC1"/>
            <w:tabs>
              <w:tab w:val="right" w:leader="dot" w:pos="10945"/>
            </w:tabs>
          </w:pPr>
          <w:hyperlink w:anchor="_Toc47931">
            <w:r w:rsidR="00146E2C" w:rsidRPr="00E75CAA">
              <w:rPr>
                <w:b/>
                <w:color w:val="AB0000"/>
              </w:rPr>
              <w:t>ARTICLE XIII: Policy against Hazing</w:t>
            </w:r>
            <w:r w:rsidR="00146E2C">
              <w:tab/>
            </w:r>
            <w:r w:rsidR="00146E2C">
              <w:fldChar w:fldCharType="begin"/>
            </w:r>
            <w:r w:rsidR="00146E2C">
              <w:instrText>PAGEREF _Toc47931 \h</w:instrText>
            </w:r>
            <w:r w:rsidR="00146E2C">
              <w:fldChar w:fldCharType="separate"/>
            </w:r>
            <w:r w:rsidR="00146E2C" w:rsidRPr="00E75CAA">
              <w:rPr>
                <w:b/>
                <w:color w:val="AB0000"/>
              </w:rPr>
              <w:t xml:space="preserve">25 </w:t>
            </w:r>
            <w:r w:rsidR="00146E2C">
              <w:fldChar w:fldCharType="end"/>
            </w:r>
          </w:hyperlink>
        </w:p>
        <w:p w14:paraId="28E510CC" w14:textId="77777777" w:rsidR="00D06BAC" w:rsidRDefault="00000000">
          <w:pPr>
            <w:pStyle w:val="TOC1"/>
            <w:tabs>
              <w:tab w:val="right" w:leader="dot" w:pos="10945"/>
            </w:tabs>
          </w:pPr>
          <w:hyperlink w:anchor="_Toc47932">
            <w:r w:rsidR="00146E2C">
              <w:t>SECTION I</w:t>
            </w:r>
            <w:r w:rsidR="00146E2C">
              <w:tab/>
            </w:r>
            <w:r w:rsidR="00146E2C">
              <w:fldChar w:fldCharType="begin"/>
            </w:r>
            <w:r w:rsidR="00146E2C">
              <w:instrText>PAGEREF _Toc47932 \h</w:instrText>
            </w:r>
            <w:r w:rsidR="00146E2C">
              <w:fldChar w:fldCharType="separate"/>
            </w:r>
            <w:r w:rsidR="00146E2C">
              <w:t xml:space="preserve">25 </w:t>
            </w:r>
            <w:r w:rsidR="00146E2C">
              <w:fldChar w:fldCharType="end"/>
            </w:r>
          </w:hyperlink>
        </w:p>
        <w:p w14:paraId="76C22BFC" w14:textId="77777777" w:rsidR="00D06BAC" w:rsidRDefault="00000000">
          <w:pPr>
            <w:pStyle w:val="TOC1"/>
            <w:tabs>
              <w:tab w:val="right" w:leader="dot" w:pos="10945"/>
            </w:tabs>
          </w:pPr>
          <w:hyperlink w:anchor="_Toc47933">
            <w:r w:rsidR="00146E2C">
              <w:t>SECTION II</w:t>
            </w:r>
            <w:r w:rsidR="00146E2C">
              <w:tab/>
            </w:r>
            <w:r w:rsidR="00146E2C">
              <w:fldChar w:fldCharType="begin"/>
            </w:r>
            <w:r w:rsidR="00146E2C">
              <w:instrText>PAGEREF _Toc47933 \h</w:instrText>
            </w:r>
            <w:r w:rsidR="00146E2C">
              <w:fldChar w:fldCharType="separate"/>
            </w:r>
            <w:r w:rsidR="00146E2C">
              <w:t xml:space="preserve">25 </w:t>
            </w:r>
            <w:r w:rsidR="00146E2C">
              <w:fldChar w:fldCharType="end"/>
            </w:r>
          </w:hyperlink>
        </w:p>
        <w:p w14:paraId="121E6680" w14:textId="77777777" w:rsidR="00D06BAC" w:rsidRDefault="00000000">
          <w:pPr>
            <w:pStyle w:val="TOC1"/>
            <w:tabs>
              <w:tab w:val="right" w:leader="dot" w:pos="10945"/>
            </w:tabs>
          </w:pPr>
          <w:hyperlink w:anchor="_Toc47934">
            <w:r w:rsidR="00146E2C" w:rsidRPr="00E75CAA">
              <w:rPr>
                <w:b/>
                <w:color w:val="AB0000"/>
              </w:rPr>
              <w:t>ARTICLE XIV: Required Vote for Revision</w:t>
            </w:r>
            <w:r w:rsidR="00146E2C">
              <w:tab/>
            </w:r>
            <w:r w:rsidR="00146E2C">
              <w:fldChar w:fldCharType="begin"/>
            </w:r>
            <w:r w:rsidR="00146E2C">
              <w:instrText>PAGEREF _Toc47934 \h</w:instrText>
            </w:r>
            <w:r w:rsidR="00146E2C">
              <w:fldChar w:fldCharType="separate"/>
            </w:r>
            <w:r w:rsidR="00146E2C" w:rsidRPr="00E75CAA">
              <w:rPr>
                <w:b/>
                <w:color w:val="E02C00"/>
              </w:rPr>
              <w:t xml:space="preserve">25 </w:t>
            </w:r>
            <w:r w:rsidR="00146E2C">
              <w:fldChar w:fldCharType="end"/>
            </w:r>
          </w:hyperlink>
        </w:p>
        <w:p w14:paraId="334EEB08" w14:textId="77777777" w:rsidR="00D06BAC" w:rsidRDefault="00000000">
          <w:pPr>
            <w:pStyle w:val="TOC1"/>
            <w:tabs>
              <w:tab w:val="right" w:leader="dot" w:pos="10945"/>
            </w:tabs>
          </w:pPr>
          <w:hyperlink w:anchor="_Toc47935">
            <w:r w:rsidR="00146E2C">
              <w:t>SECTION I</w:t>
            </w:r>
            <w:r w:rsidR="00146E2C">
              <w:tab/>
            </w:r>
            <w:r w:rsidR="00146E2C">
              <w:fldChar w:fldCharType="begin"/>
            </w:r>
            <w:r w:rsidR="00146E2C">
              <w:instrText>PAGEREF _Toc47935 \h</w:instrText>
            </w:r>
            <w:r w:rsidR="00146E2C">
              <w:fldChar w:fldCharType="separate"/>
            </w:r>
            <w:r w:rsidR="00146E2C">
              <w:t xml:space="preserve">25 </w:t>
            </w:r>
            <w:r w:rsidR="00146E2C">
              <w:fldChar w:fldCharType="end"/>
            </w:r>
          </w:hyperlink>
        </w:p>
        <w:p w14:paraId="759B6406" w14:textId="77777777" w:rsidR="00D06BAC" w:rsidRDefault="00000000">
          <w:pPr>
            <w:pStyle w:val="TOC1"/>
            <w:tabs>
              <w:tab w:val="right" w:leader="dot" w:pos="10945"/>
            </w:tabs>
          </w:pPr>
          <w:hyperlink w:anchor="_Toc47936">
            <w:r w:rsidR="00146E2C" w:rsidRPr="00E75CAA">
              <w:rPr>
                <w:b/>
                <w:color w:val="AB0000"/>
              </w:rPr>
              <w:t>ARTICLE XV: Philanthropy</w:t>
            </w:r>
            <w:r w:rsidR="00146E2C">
              <w:tab/>
            </w:r>
            <w:r w:rsidR="00146E2C">
              <w:fldChar w:fldCharType="begin"/>
            </w:r>
            <w:r w:rsidR="00146E2C">
              <w:instrText>PAGEREF _Toc47936 \h</w:instrText>
            </w:r>
            <w:r w:rsidR="00146E2C">
              <w:fldChar w:fldCharType="separate"/>
            </w:r>
            <w:r w:rsidR="00146E2C" w:rsidRPr="00E75CAA">
              <w:rPr>
                <w:b/>
                <w:color w:val="E02C00"/>
              </w:rPr>
              <w:t xml:space="preserve">25 </w:t>
            </w:r>
            <w:r w:rsidR="00146E2C">
              <w:fldChar w:fldCharType="end"/>
            </w:r>
          </w:hyperlink>
        </w:p>
        <w:p w14:paraId="65593D61" w14:textId="77777777" w:rsidR="00D06BAC" w:rsidRDefault="00000000">
          <w:pPr>
            <w:pStyle w:val="TOC1"/>
            <w:tabs>
              <w:tab w:val="right" w:leader="dot" w:pos="10945"/>
            </w:tabs>
          </w:pPr>
          <w:hyperlink w:anchor="_Toc47937">
            <w:r w:rsidR="00146E2C">
              <w:t>SECTION I</w:t>
            </w:r>
            <w:r w:rsidR="00146E2C">
              <w:tab/>
            </w:r>
            <w:r w:rsidR="00146E2C">
              <w:fldChar w:fldCharType="begin"/>
            </w:r>
            <w:r w:rsidR="00146E2C">
              <w:instrText>PAGEREF _Toc47937 \h</w:instrText>
            </w:r>
            <w:r w:rsidR="00146E2C">
              <w:fldChar w:fldCharType="separate"/>
            </w:r>
            <w:r w:rsidR="00146E2C">
              <w:t xml:space="preserve">25 </w:t>
            </w:r>
            <w:r w:rsidR="00146E2C">
              <w:fldChar w:fldCharType="end"/>
            </w:r>
          </w:hyperlink>
        </w:p>
        <w:p w14:paraId="2B948E2D" w14:textId="77777777" w:rsidR="00D06BAC" w:rsidRDefault="00000000">
          <w:pPr>
            <w:pStyle w:val="TOC1"/>
            <w:tabs>
              <w:tab w:val="right" w:leader="dot" w:pos="10945"/>
            </w:tabs>
          </w:pPr>
          <w:hyperlink w:anchor="_Toc47938">
            <w:r w:rsidR="00146E2C">
              <w:t>SECTION II</w:t>
            </w:r>
            <w:r w:rsidR="00146E2C">
              <w:tab/>
            </w:r>
            <w:r w:rsidR="00146E2C">
              <w:fldChar w:fldCharType="begin"/>
            </w:r>
            <w:r w:rsidR="00146E2C">
              <w:instrText>PAGEREF _Toc47938 \h</w:instrText>
            </w:r>
            <w:r w:rsidR="00146E2C">
              <w:fldChar w:fldCharType="separate"/>
            </w:r>
            <w:r w:rsidR="00146E2C">
              <w:t xml:space="preserve">26 </w:t>
            </w:r>
            <w:r w:rsidR="00146E2C">
              <w:fldChar w:fldCharType="end"/>
            </w:r>
          </w:hyperlink>
        </w:p>
        <w:p w14:paraId="7D1F2950" w14:textId="77777777" w:rsidR="00D06BAC" w:rsidRDefault="00000000">
          <w:pPr>
            <w:pStyle w:val="TOC1"/>
            <w:tabs>
              <w:tab w:val="right" w:leader="dot" w:pos="10945"/>
            </w:tabs>
          </w:pPr>
          <w:hyperlink w:anchor="_Toc47939">
            <w:r w:rsidR="00146E2C">
              <w:t>SECTION III</w:t>
            </w:r>
            <w:r w:rsidR="00146E2C">
              <w:tab/>
            </w:r>
            <w:r w:rsidR="00146E2C">
              <w:fldChar w:fldCharType="begin"/>
            </w:r>
            <w:r w:rsidR="00146E2C">
              <w:instrText>PAGEREF _Toc47939 \h</w:instrText>
            </w:r>
            <w:r w:rsidR="00146E2C">
              <w:fldChar w:fldCharType="separate"/>
            </w:r>
            <w:r w:rsidR="00146E2C">
              <w:t xml:space="preserve">26 </w:t>
            </w:r>
            <w:r w:rsidR="00146E2C">
              <w:fldChar w:fldCharType="end"/>
            </w:r>
          </w:hyperlink>
        </w:p>
        <w:p w14:paraId="2F80E184" w14:textId="77777777" w:rsidR="00D06BAC" w:rsidRDefault="00000000">
          <w:pPr>
            <w:pStyle w:val="TOC1"/>
            <w:tabs>
              <w:tab w:val="right" w:leader="dot" w:pos="10945"/>
            </w:tabs>
          </w:pPr>
          <w:hyperlink w:anchor="_Toc47940">
            <w:r w:rsidR="00146E2C">
              <w:t>SECTION IV</w:t>
            </w:r>
            <w:r w:rsidR="00146E2C">
              <w:tab/>
            </w:r>
            <w:r w:rsidR="00146E2C">
              <w:fldChar w:fldCharType="begin"/>
            </w:r>
            <w:r w:rsidR="00146E2C">
              <w:instrText>PAGEREF _Toc47940 \h</w:instrText>
            </w:r>
            <w:r w:rsidR="00146E2C">
              <w:fldChar w:fldCharType="separate"/>
            </w:r>
            <w:r w:rsidR="00146E2C">
              <w:t xml:space="preserve">26 </w:t>
            </w:r>
            <w:r w:rsidR="00146E2C">
              <w:fldChar w:fldCharType="end"/>
            </w:r>
          </w:hyperlink>
        </w:p>
        <w:p w14:paraId="7E585DBD" w14:textId="77777777" w:rsidR="00D06BAC" w:rsidRDefault="00000000">
          <w:pPr>
            <w:pStyle w:val="TOC1"/>
            <w:tabs>
              <w:tab w:val="right" w:leader="dot" w:pos="10945"/>
            </w:tabs>
          </w:pPr>
          <w:hyperlink w:anchor="_Toc47941">
            <w:r w:rsidR="00146E2C">
              <w:t>SECTION V</w:t>
            </w:r>
            <w:r w:rsidR="00146E2C">
              <w:tab/>
            </w:r>
            <w:r w:rsidR="00146E2C">
              <w:fldChar w:fldCharType="begin"/>
            </w:r>
            <w:r w:rsidR="00146E2C">
              <w:instrText>PAGEREF _Toc47941 \h</w:instrText>
            </w:r>
            <w:r w:rsidR="00146E2C">
              <w:fldChar w:fldCharType="separate"/>
            </w:r>
            <w:r w:rsidR="00146E2C">
              <w:t xml:space="preserve">26 </w:t>
            </w:r>
            <w:r w:rsidR="00146E2C">
              <w:fldChar w:fldCharType="end"/>
            </w:r>
          </w:hyperlink>
        </w:p>
        <w:p w14:paraId="1F11253B" w14:textId="77777777" w:rsidR="00D06BAC" w:rsidRDefault="00000000">
          <w:pPr>
            <w:pStyle w:val="TOC1"/>
            <w:tabs>
              <w:tab w:val="right" w:leader="dot" w:pos="10945"/>
            </w:tabs>
          </w:pPr>
          <w:hyperlink w:anchor="_Toc47942">
            <w:r w:rsidR="00146E2C">
              <w:t>SECTION VI</w:t>
            </w:r>
            <w:r w:rsidR="00146E2C">
              <w:tab/>
            </w:r>
            <w:r w:rsidR="00146E2C">
              <w:fldChar w:fldCharType="begin"/>
            </w:r>
            <w:r w:rsidR="00146E2C">
              <w:instrText>PAGEREF _Toc47942 \h</w:instrText>
            </w:r>
            <w:r w:rsidR="00146E2C">
              <w:fldChar w:fldCharType="separate"/>
            </w:r>
            <w:r w:rsidR="00146E2C">
              <w:t xml:space="preserve">26 </w:t>
            </w:r>
            <w:r w:rsidR="00146E2C">
              <w:fldChar w:fldCharType="end"/>
            </w:r>
          </w:hyperlink>
        </w:p>
        <w:p w14:paraId="6FCE0ECA" w14:textId="77777777" w:rsidR="00D06BAC" w:rsidRDefault="00000000">
          <w:pPr>
            <w:pStyle w:val="TOC1"/>
            <w:tabs>
              <w:tab w:val="right" w:leader="dot" w:pos="10945"/>
            </w:tabs>
          </w:pPr>
          <w:hyperlink w:anchor="_Toc47943">
            <w:r w:rsidR="00146E2C">
              <w:t>SECTION VII</w:t>
            </w:r>
            <w:r w:rsidR="00146E2C">
              <w:tab/>
            </w:r>
            <w:r w:rsidR="00146E2C">
              <w:fldChar w:fldCharType="begin"/>
            </w:r>
            <w:r w:rsidR="00146E2C">
              <w:instrText>PAGEREF _Toc47943 \h</w:instrText>
            </w:r>
            <w:r w:rsidR="00146E2C">
              <w:fldChar w:fldCharType="separate"/>
            </w:r>
            <w:r w:rsidR="00146E2C">
              <w:t xml:space="preserve">26 </w:t>
            </w:r>
            <w:r w:rsidR="00146E2C">
              <w:fldChar w:fldCharType="end"/>
            </w:r>
          </w:hyperlink>
        </w:p>
        <w:p w14:paraId="4F1A4ABA" w14:textId="77777777" w:rsidR="00D06BAC" w:rsidRDefault="00000000">
          <w:pPr>
            <w:pStyle w:val="TOC1"/>
            <w:tabs>
              <w:tab w:val="right" w:leader="dot" w:pos="10945"/>
            </w:tabs>
          </w:pPr>
          <w:hyperlink w:anchor="_Toc47944">
            <w:r w:rsidR="00146E2C">
              <w:t>SECTION VIII</w:t>
            </w:r>
            <w:r w:rsidR="00146E2C">
              <w:tab/>
            </w:r>
            <w:r w:rsidR="00146E2C">
              <w:fldChar w:fldCharType="begin"/>
            </w:r>
            <w:r w:rsidR="00146E2C">
              <w:instrText>PAGEREF _Toc47944 \h</w:instrText>
            </w:r>
            <w:r w:rsidR="00146E2C">
              <w:fldChar w:fldCharType="separate"/>
            </w:r>
            <w:r w:rsidR="00146E2C">
              <w:t xml:space="preserve">27 </w:t>
            </w:r>
            <w:r w:rsidR="00146E2C">
              <w:fldChar w:fldCharType="end"/>
            </w:r>
          </w:hyperlink>
        </w:p>
        <w:p w14:paraId="3EB19843" w14:textId="77777777" w:rsidR="00D06BAC" w:rsidRDefault="00000000">
          <w:pPr>
            <w:pStyle w:val="TOC1"/>
            <w:tabs>
              <w:tab w:val="right" w:leader="dot" w:pos="10945"/>
            </w:tabs>
          </w:pPr>
          <w:hyperlink w:anchor="_Toc47945">
            <w:r w:rsidR="00146E2C" w:rsidRPr="00E75CAA">
              <w:rPr>
                <w:b/>
                <w:color w:val="E02C00"/>
              </w:rPr>
              <w:t>ARTICLE XVI: Greek Senator</w:t>
            </w:r>
            <w:r w:rsidR="00146E2C">
              <w:tab/>
            </w:r>
            <w:r w:rsidR="00146E2C">
              <w:fldChar w:fldCharType="begin"/>
            </w:r>
            <w:r w:rsidR="00146E2C">
              <w:instrText>PAGEREF _Toc47945 \h</w:instrText>
            </w:r>
            <w:r w:rsidR="00146E2C">
              <w:fldChar w:fldCharType="separate"/>
            </w:r>
            <w:r w:rsidR="00146E2C" w:rsidRPr="00E75CAA">
              <w:rPr>
                <w:b/>
                <w:color w:val="E02C00"/>
              </w:rPr>
              <w:t xml:space="preserve">27 </w:t>
            </w:r>
            <w:r w:rsidR="00146E2C">
              <w:fldChar w:fldCharType="end"/>
            </w:r>
          </w:hyperlink>
        </w:p>
        <w:p w14:paraId="3E2B2240" w14:textId="77777777" w:rsidR="00D06BAC" w:rsidRDefault="00000000">
          <w:pPr>
            <w:pStyle w:val="TOC1"/>
            <w:tabs>
              <w:tab w:val="right" w:leader="dot" w:pos="10945"/>
            </w:tabs>
          </w:pPr>
          <w:hyperlink w:anchor="_Toc47946">
            <w:r w:rsidR="00146E2C">
              <w:t>SECTION I</w:t>
            </w:r>
            <w:r w:rsidR="00146E2C">
              <w:tab/>
            </w:r>
            <w:r w:rsidR="00146E2C">
              <w:fldChar w:fldCharType="begin"/>
            </w:r>
            <w:r w:rsidR="00146E2C">
              <w:instrText>PAGEREF _Toc47946 \h</w:instrText>
            </w:r>
            <w:r w:rsidR="00146E2C">
              <w:fldChar w:fldCharType="separate"/>
            </w:r>
            <w:r w:rsidR="00146E2C">
              <w:t xml:space="preserve">27 </w:t>
            </w:r>
            <w:r w:rsidR="00146E2C">
              <w:fldChar w:fldCharType="end"/>
            </w:r>
          </w:hyperlink>
        </w:p>
        <w:p w14:paraId="17CDB7E9" w14:textId="77777777" w:rsidR="00D06BAC" w:rsidRDefault="00000000">
          <w:pPr>
            <w:pStyle w:val="TOC1"/>
            <w:tabs>
              <w:tab w:val="right" w:leader="dot" w:pos="10945"/>
            </w:tabs>
          </w:pPr>
          <w:hyperlink w:anchor="_Toc47947">
            <w:r w:rsidR="00146E2C">
              <w:t>SECTION II</w:t>
            </w:r>
            <w:r w:rsidR="00146E2C">
              <w:tab/>
            </w:r>
            <w:r w:rsidR="00146E2C">
              <w:fldChar w:fldCharType="begin"/>
            </w:r>
            <w:r w:rsidR="00146E2C">
              <w:instrText>PAGEREF _Toc47947 \h</w:instrText>
            </w:r>
            <w:r w:rsidR="00146E2C">
              <w:fldChar w:fldCharType="separate"/>
            </w:r>
            <w:r w:rsidR="00146E2C">
              <w:t xml:space="preserve">27 </w:t>
            </w:r>
            <w:r w:rsidR="00146E2C">
              <w:fldChar w:fldCharType="end"/>
            </w:r>
          </w:hyperlink>
        </w:p>
        <w:p w14:paraId="4A152422" w14:textId="77777777" w:rsidR="00D06BAC" w:rsidRDefault="00000000">
          <w:pPr>
            <w:pStyle w:val="TOC1"/>
            <w:tabs>
              <w:tab w:val="right" w:leader="dot" w:pos="10945"/>
            </w:tabs>
          </w:pPr>
          <w:hyperlink w:anchor="_Toc47948">
            <w:r w:rsidR="00146E2C" w:rsidRPr="00E75CAA">
              <w:rPr>
                <w:b/>
                <w:color w:val="E02C00"/>
              </w:rPr>
              <w:t>ARTICLE XVII: Committees</w:t>
            </w:r>
            <w:r w:rsidR="00146E2C">
              <w:tab/>
            </w:r>
            <w:r w:rsidR="00146E2C">
              <w:fldChar w:fldCharType="begin"/>
            </w:r>
            <w:r w:rsidR="00146E2C">
              <w:instrText>PAGEREF _Toc47948 \h</w:instrText>
            </w:r>
            <w:r w:rsidR="00146E2C">
              <w:fldChar w:fldCharType="separate"/>
            </w:r>
            <w:r w:rsidR="00146E2C" w:rsidRPr="00E75CAA">
              <w:rPr>
                <w:b/>
                <w:color w:val="E02C00"/>
              </w:rPr>
              <w:t xml:space="preserve">27 </w:t>
            </w:r>
            <w:r w:rsidR="00146E2C">
              <w:fldChar w:fldCharType="end"/>
            </w:r>
          </w:hyperlink>
        </w:p>
        <w:p w14:paraId="281818ED" w14:textId="77777777" w:rsidR="00D06BAC" w:rsidRDefault="00000000">
          <w:pPr>
            <w:pStyle w:val="TOC1"/>
            <w:tabs>
              <w:tab w:val="right" w:leader="dot" w:pos="10945"/>
            </w:tabs>
          </w:pPr>
          <w:hyperlink w:anchor="_Toc47949">
            <w:r w:rsidR="00146E2C">
              <w:t>SECTION I</w:t>
            </w:r>
            <w:r w:rsidR="00146E2C">
              <w:tab/>
            </w:r>
            <w:r w:rsidR="00146E2C">
              <w:fldChar w:fldCharType="begin"/>
            </w:r>
            <w:r w:rsidR="00146E2C">
              <w:instrText>PAGEREF _Toc47949 \h</w:instrText>
            </w:r>
            <w:r w:rsidR="00146E2C">
              <w:fldChar w:fldCharType="separate"/>
            </w:r>
            <w:r w:rsidR="00146E2C">
              <w:t xml:space="preserve">27 </w:t>
            </w:r>
            <w:r w:rsidR="00146E2C">
              <w:fldChar w:fldCharType="end"/>
            </w:r>
          </w:hyperlink>
        </w:p>
        <w:p w14:paraId="3F80F724" w14:textId="77777777" w:rsidR="00D06BAC" w:rsidRDefault="00000000">
          <w:pPr>
            <w:pStyle w:val="TOC1"/>
            <w:tabs>
              <w:tab w:val="right" w:leader="dot" w:pos="10945"/>
            </w:tabs>
          </w:pPr>
          <w:hyperlink w:anchor="_Toc47950">
            <w:r w:rsidR="00146E2C">
              <w:t>SECTION II</w:t>
            </w:r>
            <w:r w:rsidR="00146E2C">
              <w:tab/>
            </w:r>
            <w:r w:rsidR="00146E2C">
              <w:fldChar w:fldCharType="begin"/>
            </w:r>
            <w:r w:rsidR="00146E2C">
              <w:instrText>PAGEREF _Toc47950 \h</w:instrText>
            </w:r>
            <w:r w:rsidR="00146E2C">
              <w:fldChar w:fldCharType="separate"/>
            </w:r>
            <w:r w:rsidR="00146E2C">
              <w:t xml:space="preserve">27 </w:t>
            </w:r>
            <w:r w:rsidR="00146E2C">
              <w:fldChar w:fldCharType="end"/>
            </w:r>
          </w:hyperlink>
        </w:p>
        <w:p w14:paraId="5195FF03" w14:textId="77777777" w:rsidR="00D06BAC" w:rsidRDefault="00000000">
          <w:pPr>
            <w:pStyle w:val="TOC1"/>
            <w:tabs>
              <w:tab w:val="right" w:leader="dot" w:pos="10945"/>
            </w:tabs>
          </w:pPr>
          <w:hyperlink w:anchor="_Toc47951">
            <w:r w:rsidR="00146E2C">
              <w:t>SECTION III</w:t>
            </w:r>
            <w:r w:rsidR="00146E2C">
              <w:tab/>
            </w:r>
            <w:r w:rsidR="00146E2C">
              <w:fldChar w:fldCharType="begin"/>
            </w:r>
            <w:r w:rsidR="00146E2C">
              <w:instrText>PAGEREF _Toc47951 \h</w:instrText>
            </w:r>
            <w:r w:rsidR="00146E2C">
              <w:fldChar w:fldCharType="separate"/>
            </w:r>
            <w:r w:rsidR="00146E2C">
              <w:t xml:space="preserve">27 </w:t>
            </w:r>
            <w:r w:rsidR="00146E2C">
              <w:fldChar w:fldCharType="end"/>
            </w:r>
          </w:hyperlink>
        </w:p>
        <w:p w14:paraId="0264F541" w14:textId="77777777" w:rsidR="00D06BAC" w:rsidRDefault="00000000">
          <w:pPr>
            <w:pStyle w:val="TOC1"/>
            <w:tabs>
              <w:tab w:val="right" w:leader="dot" w:pos="10945"/>
            </w:tabs>
          </w:pPr>
          <w:hyperlink w:anchor="_Toc47952">
            <w:r w:rsidR="00146E2C" w:rsidRPr="00E75CAA">
              <w:rPr>
                <w:b/>
                <w:color w:val="E02C00"/>
              </w:rPr>
              <w:t>ARTICLE XVIII: Awards</w:t>
            </w:r>
            <w:r w:rsidR="00146E2C">
              <w:tab/>
            </w:r>
            <w:r w:rsidR="00146E2C">
              <w:fldChar w:fldCharType="begin"/>
            </w:r>
            <w:r w:rsidR="00146E2C">
              <w:instrText>PAGEREF _Toc47952 \h</w:instrText>
            </w:r>
            <w:r w:rsidR="00146E2C">
              <w:fldChar w:fldCharType="separate"/>
            </w:r>
            <w:r w:rsidR="00146E2C" w:rsidRPr="00E75CAA">
              <w:rPr>
                <w:b/>
                <w:color w:val="E02C00"/>
              </w:rPr>
              <w:t xml:space="preserve">28 </w:t>
            </w:r>
            <w:r w:rsidR="00146E2C">
              <w:fldChar w:fldCharType="end"/>
            </w:r>
          </w:hyperlink>
        </w:p>
        <w:p w14:paraId="762165F3" w14:textId="77777777" w:rsidR="00D06BAC" w:rsidRDefault="00000000">
          <w:pPr>
            <w:pStyle w:val="TOC1"/>
            <w:tabs>
              <w:tab w:val="right" w:leader="dot" w:pos="10945"/>
            </w:tabs>
          </w:pPr>
          <w:hyperlink w:anchor="_Toc47953">
            <w:r w:rsidR="00146E2C">
              <w:t>SECTION I</w:t>
            </w:r>
            <w:r w:rsidR="00146E2C">
              <w:tab/>
            </w:r>
            <w:r w:rsidR="00146E2C">
              <w:fldChar w:fldCharType="begin"/>
            </w:r>
            <w:r w:rsidR="00146E2C">
              <w:instrText>PAGEREF _Toc47953 \h</w:instrText>
            </w:r>
            <w:r w:rsidR="00146E2C">
              <w:fldChar w:fldCharType="separate"/>
            </w:r>
            <w:r w:rsidR="00146E2C">
              <w:t xml:space="preserve">28 </w:t>
            </w:r>
            <w:r w:rsidR="00146E2C">
              <w:fldChar w:fldCharType="end"/>
            </w:r>
          </w:hyperlink>
        </w:p>
        <w:p w14:paraId="7A5102FA" w14:textId="77777777" w:rsidR="00D06BAC" w:rsidRDefault="00146E2C">
          <w:r>
            <w:fldChar w:fldCharType="end"/>
          </w:r>
        </w:p>
      </w:sdtContent>
    </w:sdt>
    <w:p w14:paraId="10EC3094" w14:textId="77777777" w:rsidR="00D06BAC" w:rsidRDefault="00146E2C">
      <w:pPr>
        <w:spacing w:after="377" w:line="259" w:lineRule="auto"/>
        <w:ind w:left="0" w:right="0" w:firstLine="0"/>
      </w:pPr>
      <w:r>
        <w:rPr>
          <w:b/>
          <w:color w:val="FC5104"/>
          <w:sz w:val="20"/>
        </w:rPr>
        <w:t xml:space="preserve"> </w:t>
      </w:r>
    </w:p>
    <w:p w14:paraId="501045B4"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1B4EDD1D"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3B856964"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08290297"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2855057E"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lastRenderedPageBreak/>
        <w:t xml:space="preserve"> </w:t>
      </w:r>
    </w:p>
    <w:p w14:paraId="60C073CF" w14:textId="77777777" w:rsidR="00D06BAC" w:rsidRDefault="00146E2C">
      <w:pPr>
        <w:spacing w:after="122" w:line="238" w:lineRule="auto"/>
        <w:ind w:left="1042" w:right="0" w:hanging="247"/>
      </w:pPr>
      <w:r>
        <w:rPr>
          <w:rFonts w:ascii="Old English Text MT" w:eastAsia="Old English Text MT" w:hAnsi="Old English Text MT" w:cs="Old English Text MT"/>
          <w:sz w:val="56"/>
        </w:rPr>
        <w:t>Constitution of the Men's Interfraternity Council of Oklahoma State University</w:t>
      </w:r>
    </w:p>
    <w:p w14:paraId="5227BF83" w14:textId="77777777" w:rsidR="00D06BAC" w:rsidRDefault="00146E2C">
      <w:pPr>
        <w:spacing w:after="0" w:line="259" w:lineRule="auto"/>
        <w:ind w:left="0" w:right="0" w:firstLine="0"/>
        <w:jc w:val="right"/>
      </w:pPr>
      <w:r>
        <w:rPr>
          <w:rFonts w:ascii="Calibri" w:eastAsia="Calibri" w:hAnsi="Calibri" w:cs="Calibri"/>
          <w:noProof/>
        </w:rPr>
        <mc:AlternateContent>
          <mc:Choice Requires="wpg">
            <w:drawing>
              <wp:inline distT="0" distB="0" distL="0" distR="0" wp14:anchorId="5AE8CB3D" wp14:editId="2FC9B907">
                <wp:extent cx="6859270" cy="20193"/>
                <wp:effectExtent l="0" t="0" r="0" b="0"/>
                <wp:docPr id="39089" name="Group 39089" descr="---"/>
                <wp:cNvGraphicFramePr/>
                <a:graphic xmlns:a="http://schemas.openxmlformats.org/drawingml/2006/main">
                  <a:graphicData uri="http://schemas.microsoft.com/office/word/2010/wordprocessingGroup">
                    <wpg:wgp>
                      <wpg:cNvGrpSpPr/>
                      <wpg:grpSpPr>
                        <a:xfrm>
                          <a:off x="0" y="0"/>
                          <a:ext cx="6859270" cy="20193"/>
                          <a:chOff x="0" y="0"/>
                          <a:chExt cx="6859270" cy="20193"/>
                        </a:xfrm>
                      </wpg:grpSpPr>
                      <wps:wsp>
                        <wps:cNvPr id="50727" name="Shape 50727"/>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28" name="Shape 50728"/>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29" name="Shape 50729"/>
                        <wps:cNvSpPr/>
                        <wps:spPr>
                          <a:xfrm>
                            <a:off x="3048" y="381"/>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30" name="Shape 50730"/>
                        <wps:cNvSpPr/>
                        <wps:spPr>
                          <a:xfrm>
                            <a:off x="685622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31" name="Shape 50731"/>
                        <wps:cNvSpPr/>
                        <wps:spPr>
                          <a:xfrm>
                            <a:off x="0"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32" name="Shape 50732"/>
                        <wps:cNvSpPr/>
                        <wps:spPr>
                          <a:xfrm>
                            <a:off x="6856222"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733" name="Shape 50733"/>
                        <wps:cNvSpPr/>
                        <wps:spPr>
                          <a:xfrm>
                            <a:off x="0"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734" name="Shape 50734"/>
                        <wps:cNvSpPr/>
                        <wps:spPr>
                          <a:xfrm>
                            <a:off x="3048" y="17145"/>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735" name="Shape 50735"/>
                        <wps:cNvSpPr/>
                        <wps:spPr>
                          <a:xfrm>
                            <a:off x="685622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B8AAA5F" id="Group 39089" o:spid="_x0000_s1026" alt="---" style="width:540.1pt;height:1.6pt;mso-position-horizontal-relative:char;mso-position-vertical-relative:line" coordsize="68592,2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">
                <v:shape id="Shape 50727" o:spid="_x0000_s1027" style="position:absolute;width:68580;height:196;visibility:visible;mso-wrap-style:square;v-text-anchor:top" coordsize="6858000,1968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" path="m,l6858000,r,19685l,19685,,e" fillcolor="#a0a0a0" stroked="f" strokeweight="0">
                  <v:stroke miterlimit="83231f" joinstyle="miter"/>
                  <v:path arrowok="t" textboxrect="0,0,6858000,19685"/>
                </v:shape>
                <v:shape id="Shape 50728" o:spid="_x0000_s1028" style="position:absolute;top: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" path="m,l9144,r,9144l,9144,,e" fillcolor="#a0a0a0" stroked="f" strokeweight="0">
                  <v:stroke miterlimit="83231f" joinstyle="miter"/>
                  <v:path arrowok="t" textboxrect="0,0,9144,9144"/>
                </v:shape>
                <v:shape id="Shape 50729" o:spid="_x0000_s1029" style="position:absolute;left:30;top:3;width:68532;height:92;visibility:visible;mso-wrap-style:square;v-text-anchor:top" coordsize="685317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" path="m,l6853174,r,9144l,9144,,e" fillcolor="#a0a0a0" stroked="f" strokeweight="0">
                  <v:stroke miterlimit="83231f" joinstyle="miter"/>
                  <v:path arrowok="t" textboxrect="0,0,6853174,9144"/>
                </v:shape>
                <v:shape id="Shape 50730" o:spid="_x0000_s1030" style="position:absolute;left:68562;top: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" path="m,l9144,r,9144l,9144,,e" fillcolor="#a0a0a0" stroked="f" strokeweight="0">
                  <v:stroke miterlimit="83231f" joinstyle="miter"/>
                  <v:path arrowok="t" textboxrect="0,0,9144,9144"/>
                </v:shape>
                <v:shape id="Shape 50731" o:spid="_x0000_s1031" style="position:absolute;top:34;width:91;height:137;visibility:visible;mso-wrap-style:square;v-text-anchor:top" coordsize="9144,1371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" path="m,l9144,r,13716l,13716,,e" fillcolor="#a0a0a0" stroked="f" strokeweight="0">
                  <v:stroke miterlimit="83231f" joinstyle="miter"/>
                  <v:path arrowok="t" textboxrect="0,0,9144,13716"/>
                </v:shape>
                <v:shape id="Shape 50732" o:spid="_x0000_s1032" style="position:absolute;left:68562;top:34;width:91;height:137;visibility:visible;mso-wrap-style:square;v-text-anchor:top" coordsize="9144,1371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" path="m,l9144,r,13716l,13716,,e" fillcolor="#e3e3e3" stroked="f" strokeweight="0">
                  <v:stroke miterlimit="83231f" joinstyle="miter"/>
                  <v:path arrowok="t" textboxrect="0,0,9144,13716"/>
                </v:shape>
                <v:shape id="Shape 50733" o:spid="_x0000_s1033" style="position:absolute;top:171;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" path="m,l9144,r,9144l,9144,,e" fillcolor="#e3e3e3" stroked="f" strokeweight="0">
                  <v:stroke miterlimit="83231f" joinstyle="miter"/>
                  <v:path arrowok="t" textboxrect="0,0,9144,9144"/>
                </v:shape>
                <v:shape id="Shape 50734" o:spid="_x0000_s1034" style="position:absolute;left:30;top:171;width:68532;height:91;visibility:visible;mso-wrap-style:square;v-text-anchor:top" coordsize="685317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" path="m,l6853174,r,9144l,9144,,e" fillcolor="#e3e3e3" stroked="f" strokeweight="0">
                  <v:stroke miterlimit="83231f" joinstyle="miter"/>
                  <v:path arrowok="t" textboxrect="0,0,6853174,9144"/>
                </v:shape>
                <v:shape id="Shape 50735" o:spid="_x0000_s1035" style="position:absolute;left:68562;top:171;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" path="m,l9144,r,9144l,9144,,e" fillcolor="#e3e3e3" stroked="f" strokeweight="0">
                  <v:stroke miterlimit="83231f" joinstyle="miter"/>
                  <v:path arrowok="t" textboxrect="0,0,9144,9144"/>
                </v:shape>
                <w10:anchorlock/>
              </v:group>
            </w:pict>
          </mc:Fallback>
        </mc:AlternateContent>
      </w:r>
      <w:r>
        <w:rPr>
          <w:rFonts w:ascii="Old English Text MT" w:eastAsia="Old English Text MT" w:hAnsi="Old English Text MT" w:cs="Old English Text MT"/>
          <w:sz w:val="56"/>
        </w:rPr>
        <w:t xml:space="preserve"> </w:t>
      </w:r>
    </w:p>
    <w:p w14:paraId="59EAF355" w14:textId="77777777" w:rsidR="00D06BAC" w:rsidRDefault="00146E2C">
      <w:pPr>
        <w:pStyle w:val="Heading1"/>
        <w:spacing w:after="0"/>
        <w:ind w:right="145"/>
        <w:jc w:val="center"/>
      </w:pPr>
      <w:bookmarkStart w:id="0" w:name="_Toc47805"/>
      <w:r>
        <w:rPr>
          <w:sz w:val="32"/>
        </w:rPr>
        <w:t xml:space="preserve">Preamble </w:t>
      </w:r>
      <w:bookmarkEnd w:id="0"/>
    </w:p>
    <w:p w14:paraId="2585EF8E" w14:textId="77777777" w:rsidR="00D06BAC" w:rsidRDefault="00146E2C">
      <w:pPr>
        <w:spacing w:after="340"/>
        <w:ind w:right="144"/>
      </w:pPr>
      <w:r>
        <w:t xml:space="preserve">The North-American Interfraternity Conference and inter/national fraternities recognized by Oklahoma State University adopted this constitution and enter into a mutual pledge to work together for these specific purposes: to foster a spirit of friendliness and cooperative helpfulness among all fraternities on the campus; to provide an organized agency by means of which fraternities can cooperate in matters of common concern relating to social affairs, school activities, rules regulating recruitment and initiation activities, financial problems, and scholarship standards; to bring about closer relations between fraternities and the administration in promoting the general interest of the institution for the state. </w:t>
      </w:r>
    </w:p>
    <w:p w14:paraId="1E43CEBD" w14:textId="77777777" w:rsidR="00D06BAC" w:rsidRPr="00E75CAA" w:rsidRDefault="00146E2C">
      <w:pPr>
        <w:pStyle w:val="Heading1"/>
        <w:spacing w:after="0"/>
        <w:ind w:right="144"/>
        <w:jc w:val="center"/>
        <w:rPr>
          <w:color w:val="E02C00"/>
        </w:rPr>
      </w:pPr>
      <w:bookmarkStart w:id="1" w:name="_Toc47806"/>
      <w:r>
        <w:rPr>
          <w:sz w:val="32"/>
        </w:rPr>
        <w:t xml:space="preserve">ARTICLE I: Name </w:t>
      </w:r>
      <w:bookmarkEnd w:id="1"/>
    </w:p>
    <w:p w14:paraId="2A5EEC52" w14:textId="77777777" w:rsidR="00D06BAC" w:rsidRPr="00E75CAA" w:rsidRDefault="00146E2C">
      <w:pPr>
        <w:pStyle w:val="Heading1"/>
        <w:spacing w:after="0"/>
        <w:ind w:left="-5"/>
        <w:rPr>
          <w:color w:val="E02C00"/>
        </w:rPr>
      </w:pPr>
      <w:bookmarkStart w:id="2" w:name="_Toc47807"/>
      <w:r w:rsidRPr="00E75CAA">
        <w:rPr>
          <w:color w:val="E02C00"/>
          <w:sz w:val="24"/>
        </w:rPr>
        <w:t>SECTION I.</w:t>
      </w:r>
      <w:r w:rsidRPr="00E75CAA">
        <w:rPr>
          <w:color w:val="E02C00"/>
        </w:rPr>
        <w:t xml:space="preserve">  </w:t>
      </w:r>
      <w:bookmarkEnd w:id="2"/>
    </w:p>
    <w:p w14:paraId="169CE075" w14:textId="77777777" w:rsidR="00D06BAC" w:rsidRDefault="00146E2C">
      <w:pPr>
        <w:spacing w:after="341"/>
        <w:ind w:right="144"/>
      </w:pPr>
      <w:r>
        <w:t xml:space="preserve">The name of the organization shall be the Men's Interfraternity Council of Oklahoma State University. </w:t>
      </w:r>
    </w:p>
    <w:p w14:paraId="1B5B93BD" w14:textId="77777777" w:rsidR="00D06BAC" w:rsidRPr="00E75CAA" w:rsidRDefault="00146E2C">
      <w:pPr>
        <w:pStyle w:val="Heading1"/>
        <w:spacing w:after="0"/>
        <w:ind w:right="145"/>
        <w:jc w:val="center"/>
        <w:rPr>
          <w:color w:val="E02C00"/>
        </w:rPr>
      </w:pPr>
      <w:bookmarkStart w:id="3" w:name="_Toc47808"/>
      <w:r>
        <w:rPr>
          <w:sz w:val="32"/>
        </w:rPr>
        <w:t xml:space="preserve">ARTICLE II: Membership </w:t>
      </w:r>
      <w:bookmarkEnd w:id="3"/>
    </w:p>
    <w:p w14:paraId="233F8C15" w14:textId="77777777" w:rsidR="00D06BAC" w:rsidRPr="00E75CAA" w:rsidRDefault="00146E2C">
      <w:pPr>
        <w:pStyle w:val="Heading1"/>
        <w:ind w:left="-5"/>
        <w:rPr>
          <w:color w:val="E02C00"/>
        </w:rPr>
      </w:pPr>
      <w:bookmarkStart w:id="4" w:name="_Toc47809"/>
      <w:r w:rsidRPr="00E75CAA">
        <w:rPr>
          <w:color w:val="E02C00"/>
        </w:rPr>
        <w:t xml:space="preserve">SECTION I.  </w:t>
      </w:r>
      <w:bookmarkEnd w:id="4"/>
    </w:p>
    <w:p w14:paraId="57EDD3F9" w14:textId="77777777" w:rsidR="00D06BAC" w:rsidRDefault="00146E2C">
      <w:pPr>
        <w:spacing w:after="168"/>
        <w:ind w:right="144"/>
      </w:pPr>
      <w:r>
        <w:t xml:space="preserve">The council shall be composed of the local chapter of the fraternities here listed: Alpha Gamma Rho, Alpha Sigma Phi, Alpha Tau Omega, Beta Theta Pi, Beta Upsilon Chi, Delta Tau Delta, Farmhouse, Kappa Alpha Order, Kappa Sigma, Lambda Chi Alpha, Phi Delta Theta, Phi Gamma Delta, Phi Kappa Sigma, Phi Kappa Tau, Pi Kappa Alpha, Sigma Alpha Epsilon, Sigma Chi, Sigma Nu, Sigma Phi Epsilon, Sigma Tau Gamma, Tau Kappa Epsilon, and Theta Chi. </w:t>
      </w:r>
    </w:p>
    <w:p w14:paraId="59E9E932" w14:textId="77777777" w:rsidR="00D06BAC" w:rsidRDefault="00146E2C">
      <w:pPr>
        <w:spacing w:after="340"/>
        <w:ind w:right="144"/>
      </w:pPr>
      <w:r>
        <w:t xml:space="preserve">Other fraternities may obtain membership to the council through the process discussed in Article III. </w:t>
      </w:r>
    </w:p>
    <w:p w14:paraId="7DA41906" w14:textId="77777777" w:rsidR="00D06BAC" w:rsidRDefault="00146E2C">
      <w:pPr>
        <w:pStyle w:val="Heading1"/>
        <w:spacing w:after="0"/>
        <w:ind w:right="151"/>
        <w:jc w:val="center"/>
      </w:pPr>
      <w:bookmarkStart w:id="5" w:name="_Toc47810"/>
      <w:r>
        <w:rPr>
          <w:sz w:val="32"/>
        </w:rPr>
        <w:t xml:space="preserve">ARTICLE III: Admission to the Council </w:t>
      </w:r>
      <w:bookmarkEnd w:id="5"/>
    </w:p>
    <w:p w14:paraId="1B60F0AB" w14:textId="77777777" w:rsidR="00D06BAC" w:rsidRDefault="00146E2C">
      <w:pPr>
        <w:spacing w:after="170"/>
        <w:ind w:right="144"/>
      </w:pPr>
      <w:r>
        <w:t xml:space="preserve">Greek letter general fraternities may establish recognized chapters at Oklahoma State University only through formal invitation extended by the University. Invitation is contingent upon petitioners meeting the criteria outlined in this document.  </w:t>
      </w:r>
    </w:p>
    <w:p w14:paraId="70FDA2C4" w14:textId="77777777" w:rsidR="00D06BAC" w:rsidRDefault="00146E2C">
      <w:pPr>
        <w:ind w:right="144"/>
      </w:pPr>
      <w:r>
        <w:t xml:space="preserve">The following statement establishes the guidelines and procedures for the colonization of a North American Interfraternity Conference or recognized inter/national fraternity recognized by Oklahoma State University. This statement is divided into two sections. Section I defines the benefits afforded a colony at Oklahoma State University. Section II defines the procedure that a national fraternity must follow to request colony status and the expectations, which Oklahoma State University has, of a national fraternity who desires to colonize on this campus. This process is in compliance with Oklahoma State University Policy and is listed in the Student Rights and Responsibilities. </w:t>
      </w:r>
    </w:p>
    <w:p w14:paraId="4D5A2074" w14:textId="77777777" w:rsidR="00D06BAC" w:rsidRPr="00E75CAA" w:rsidRDefault="00146E2C">
      <w:pPr>
        <w:pStyle w:val="Heading1"/>
        <w:ind w:left="-5"/>
        <w:rPr>
          <w:color w:val="E02C00"/>
        </w:rPr>
      </w:pPr>
      <w:bookmarkStart w:id="6" w:name="_Toc47811"/>
      <w:r w:rsidRPr="00E75CAA">
        <w:rPr>
          <w:color w:val="E02C00"/>
        </w:rPr>
        <w:t xml:space="preserve">SECTION I.  </w:t>
      </w:r>
      <w:bookmarkEnd w:id="6"/>
    </w:p>
    <w:p w14:paraId="159BE786" w14:textId="77777777" w:rsidR="00D06BAC" w:rsidRDefault="00146E2C">
      <w:pPr>
        <w:spacing w:after="170"/>
        <w:ind w:right="144"/>
      </w:pPr>
      <w:r>
        <w:t xml:space="preserve">A formally constituted Greek letter fraternity colony at Oklahoma State University will: </w:t>
      </w:r>
    </w:p>
    <w:p w14:paraId="190DA9F1" w14:textId="77777777" w:rsidR="00D06BAC" w:rsidRDefault="00146E2C">
      <w:pPr>
        <w:numPr>
          <w:ilvl w:val="0"/>
          <w:numId w:val="1"/>
        </w:numPr>
        <w:ind w:right="144" w:hanging="720"/>
      </w:pPr>
      <w:r>
        <w:t xml:space="preserve">Receive the status of university recognition as a student organization. Official recognition by the University provides several advantages, as well as responsibilities, for the organization: </w:t>
      </w:r>
    </w:p>
    <w:p w14:paraId="3C3D471C" w14:textId="77777777" w:rsidR="00D06BAC" w:rsidRDefault="00146E2C">
      <w:pPr>
        <w:numPr>
          <w:ilvl w:val="1"/>
          <w:numId w:val="1"/>
        </w:numPr>
        <w:spacing w:after="44"/>
        <w:ind w:right="144" w:hanging="360"/>
      </w:pPr>
      <w:r>
        <w:lastRenderedPageBreak/>
        <w:t xml:space="preserve">The opportunity to use designated University facilities for regularly scheduled meetings, usually at no cost. </w:t>
      </w:r>
    </w:p>
    <w:p w14:paraId="15DDDEBB" w14:textId="77777777" w:rsidR="00D06BAC" w:rsidRDefault="00146E2C">
      <w:pPr>
        <w:numPr>
          <w:ilvl w:val="1"/>
          <w:numId w:val="1"/>
        </w:numPr>
        <w:ind w:right="144" w:hanging="360"/>
      </w:pPr>
      <w:r>
        <w:t xml:space="preserve">The opportunity to use the student notices section in the Daily </w:t>
      </w:r>
      <w:proofErr w:type="spellStart"/>
      <w:r>
        <w:t>O’Collegian</w:t>
      </w:r>
      <w:proofErr w:type="spellEnd"/>
      <w:r>
        <w:t xml:space="preserve">. </w:t>
      </w:r>
    </w:p>
    <w:p w14:paraId="7BB67270" w14:textId="77777777" w:rsidR="00D06BAC" w:rsidRDefault="00146E2C">
      <w:pPr>
        <w:numPr>
          <w:ilvl w:val="1"/>
          <w:numId w:val="1"/>
        </w:numPr>
        <w:ind w:right="144" w:hanging="360"/>
      </w:pPr>
      <w:r>
        <w:t xml:space="preserve">The opportunity to use the unrestricted bulletin boards on campus, with the proper registration. </w:t>
      </w:r>
    </w:p>
    <w:p w14:paraId="21512FF8" w14:textId="77777777" w:rsidR="00D06BAC" w:rsidRDefault="00146E2C">
      <w:pPr>
        <w:numPr>
          <w:ilvl w:val="1"/>
          <w:numId w:val="1"/>
        </w:numPr>
        <w:ind w:right="144" w:hanging="360"/>
      </w:pPr>
      <w:r>
        <w:t xml:space="preserve">The opportunity to use the non-postage mail service for distribution of materials pertaining to the business of the organization. (This service is called “Campus Mail” and is restricted to </w:t>
      </w:r>
      <w:proofErr w:type="spellStart"/>
      <w:r>
        <w:t>oncampus</w:t>
      </w:r>
      <w:proofErr w:type="spellEnd"/>
      <w:r>
        <w:t xml:space="preserve"> locations.) </w:t>
      </w:r>
    </w:p>
    <w:p w14:paraId="42AA0B8B" w14:textId="77777777" w:rsidR="00D06BAC" w:rsidRDefault="00146E2C">
      <w:pPr>
        <w:numPr>
          <w:ilvl w:val="1"/>
          <w:numId w:val="1"/>
        </w:numPr>
        <w:ind w:right="144" w:hanging="360"/>
      </w:pPr>
      <w:r>
        <w:t xml:space="preserve">The opportunity to request the allocation of student fees through the process designated in the bylaws of the Student Government Association and the Graduate and Professional Student Government Association. </w:t>
      </w:r>
    </w:p>
    <w:p w14:paraId="1089B428" w14:textId="77777777" w:rsidR="00D06BAC" w:rsidRDefault="00146E2C">
      <w:pPr>
        <w:numPr>
          <w:ilvl w:val="0"/>
          <w:numId w:val="1"/>
        </w:numPr>
        <w:ind w:right="144" w:hanging="720"/>
      </w:pPr>
      <w:r>
        <w:t xml:space="preserve">Be required to attend all Interfraternity Council meetings as a non-voting member. </w:t>
      </w:r>
    </w:p>
    <w:p w14:paraId="0DD12226" w14:textId="77777777" w:rsidR="00D06BAC" w:rsidRDefault="00146E2C">
      <w:pPr>
        <w:numPr>
          <w:ilvl w:val="0"/>
          <w:numId w:val="1"/>
        </w:numPr>
        <w:ind w:right="144" w:hanging="720"/>
      </w:pPr>
      <w:r>
        <w:t xml:space="preserve">Be required to participate in all Interfraternity Council and Greek related activities. </w:t>
      </w:r>
    </w:p>
    <w:p w14:paraId="2B17C773" w14:textId="77777777" w:rsidR="00D06BAC" w:rsidRDefault="00146E2C">
      <w:pPr>
        <w:numPr>
          <w:ilvl w:val="0"/>
          <w:numId w:val="1"/>
        </w:numPr>
        <w:ind w:right="144" w:hanging="720"/>
      </w:pPr>
      <w:r>
        <w:t xml:space="preserve">Have reasonable access to the Interfraternity Council Office and all related supplies and equipment. </w:t>
      </w:r>
    </w:p>
    <w:p w14:paraId="4A4B50BB" w14:textId="77777777" w:rsidR="00D06BAC" w:rsidRDefault="00146E2C">
      <w:pPr>
        <w:numPr>
          <w:ilvl w:val="0"/>
          <w:numId w:val="1"/>
        </w:numPr>
        <w:ind w:right="144" w:hanging="720"/>
      </w:pPr>
      <w:r>
        <w:t xml:space="preserve">Pay dues at half the rate of fully recognized members of IFC and meet all other financial obligations incurred by the colony at no discount. </w:t>
      </w:r>
    </w:p>
    <w:p w14:paraId="4664FA7D" w14:textId="77777777" w:rsidR="00D06BAC" w:rsidRDefault="00146E2C">
      <w:pPr>
        <w:numPr>
          <w:ilvl w:val="0"/>
          <w:numId w:val="1"/>
        </w:numPr>
        <w:ind w:right="144" w:hanging="720"/>
      </w:pPr>
      <w:r>
        <w:t xml:space="preserve">Receive University support through the Office of Fraternity &amp; Sorority Affairs afforded all members of IFC. </w:t>
      </w:r>
    </w:p>
    <w:p w14:paraId="2AEA5E1C" w14:textId="77777777" w:rsidR="00D06BAC" w:rsidRDefault="00146E2C">
      <w:pPr>
        <w:numPr>
          <w:ilvl w:val="0"/>
          <w:numId w:val="1"/>
        </w:numPr>
        <w:ind w:right="144" w:hanging="720"/>
      </w:pPr>
      <w:r>
        <w:t xml:space="preserve">Receive recruitment lists from the Office of Fraternity &amp; Sorority Affairs. </w:t>
      </w:r>
    </w:p>
    <w:p w14:paraId="7C2923B2" w14:textId="77777777" w:rsidR="00D06BAC" w:rsidRDefault="00146E2C">
      <w:pPr>
        <w:numPr>
          <w:ilvl w:val="0"/>
          <w:numId w:val="1"/>
        </w:numPr>
        <w:spacing w:after="206"/>
        <w:ind w:right="144" w:hanging="720"/>
      </w:pPr>
      <w:r>
        <w:t xml:space="preserve">Meet with the Interfraternity Council Executive Committee every two weeks, for the purpose of passing on recruitment information and discussing any recruitment related or internal issues. After the first semester of colonization, these meetings will be held on an as-needed basis. </w:t>
      </w:r>
    </w:p>
    <w:p w14:paraId="514B6776" w14:textId="77777777" w:rsidR="00D06BAC" w:rsidRPr="00E75CAA" w:rsidRDefault="00146E2C">
      <w:pPr>
        <w:pStyle w:val="Heading1"/>
        <w:ind w:left="-5"/>
        <w:rPr>
          <w:color w:val="E02C00"/>
        </w:rPr>
      </w:pPr>
      <w:bookmarkStart w:id="7" w:name="_Toc47812"/>
      <w:r w:rsidRPr="00E75CAA">
        <w:rPr>
          <w:color w:val="E02C00"/>
        </w:rPr>
        <w:t xml:space="preserve">SECTION II </w:t>
      </w:r>
      <w:bookmarkEnd w:id="7"/>
    </w:p>
    <w:p w14:paraId="54CD0730" w14:textId="77777777" w:rsidR="00D06BAC" w:rsidRDefault="00146E2C">
      <w:pPr>
        <w:numPr>
          <w:ilvl w:val="0"/>
          <w:numId w:val="2"/>
        </w:numPr>
        <w:ind w:right="144" w:hanging="720"/>
      </w:pPr>
      <w:r>
        <w:t xml:space="preserve">Any North-American Interfraternity Conference member national fraternity or inter/national fraternity recognized by Oklahoma State University wishing to colonize at Oklahoma State University should file a letter of intent with the Office of Fraternity &amp; Sorority Affairs. The Manager of Fraternity &amp; Sorority Affairs shall notify the Interfraternity Council and the Fraternity Chapter Advisors. The letter of intent shall be considered a request to become a colony at OSU. Each national fraternity who has filed a complete letter of intent to colonize at OSU will present their fraternity to the Oklahoma State University Interfraternity Council and Manager of Fraternity &amp; Sorority Affairs. After interested national fraternities have provided all the information and material listed in Section II of this document and made their presentations to the Interfraternity Council, the Manager of Fraternity &amp; Sorority Affairs will make a recommendation to the Vice President for Student Affairs, through the Director of the Student Union, requesting that the selected national fraternity be allowed to colonize at Oklahoma State University. The Vice President for Student Affairs takes the recommendation under advisement, determines the worthiness of the applicant, and elects whether or not to extend an invitation to colonize at Oklahoma State University. </w:t>
      </w:r>
    </w:p>
    <w:p w14:paraId="589996CD" w14:textId="77777777" w:rsidR="00D06BAC" w:rsidRDefault="00146E2C">
      <w:pPr>
        <w:numPr>
          <w:ilvl w:val="0"/>
          <w:numId w:val="2"/>
        </w:numPr>
        <w:ind w:right="144" w:hanging="720"/>
      </w:pPr>
      <w:r>
        <w:t xml:space="preserve">Included in the letter of intent should be: </w:t>
      </w:r>
    </w:p>
    <w:p w14:paraId="173B1290" w14:textId="77777777" w:rsidR="00D06BAC" w:rsidRDefault="00146E2C">
      <w:pPr>
        <w:numPr>
          <w:ilvl w:val="1"/>
          <w:numId w:val="2"/>
        </w:numPr>
        <w:ind w:right="144" w:hanging="360"/>
      </w:pPr>
      <w:r>
        <w:t xml:space="preserve">The number of alumni in the OSU area and the State of Oklahoma; </w:t>
      </w:r>
    </w:p>
    <w:p w14:paraId="5043DADB" w14:textId="77777777" w:rsidR="00D06BAC" w:rsidRDefault="00146E2C">
      <w:pPr>
        <w:numPr>
          <w:ilvl w:val="1"/>
          <w:numId w:val="2"/>
        </w:numPr>
        <w:ind w:right="144" w:hanging="360"/>
      </w:pPr>
      <w:r>
        <w:t xml:space="preserve">The number of undergraduate, graduate, and faculty members at OSU, if available; </w:t>
      </w:r>
    </w:p>
    <w:p w14:paraId="562FD468" w14:textId="77777777" w:rsidR="00D06BAC" w:rsidRDefault="00146E2C">
      <w:pPr>
        <w:numPr>
          <w:ilvl w:val="1"/>
          <w:numId w:val="2"/>
        </w:numPr>
        <w:ind w:right="144" w:hanging="360"/>
      </w:pPr>
      <w:r>
        <w:t xml:space="preserve">The degree of support and plan of consultations and supervision for establishing a colony; </w:t>
      </w:r>
    </w:p>
    <w:p w14:paraId="03F47340" w14:textId="77777777" w:rsidR="00D06BAC" w:rsidRDefault="00146E2C">
      <w:pPr>
        <w:numPr>
          <w:ilvl w:val="1"/>
          <w:numId w:val="2"/>
        </w:numPr>
        <w:ind w:right="144" w:hanging="360"/>
      </w:pPr>
      <w:r>
        <w:t xml:space="preserve">Financial support available to the colony from the national fraternity and alumni, to include a statement concerning how, and if, the national fraternity will handle any outstanding liabilities or other legal responsibilities incurred by the colony, in the event they are not successful in their attempt to colonize; </w:t>
      </w:r>
    </w:p>
    <w:p w14:paraId="53F60D14" w14:textId="77777777" w:rsidR="00D06BAC" w:rsidRDefault="00146E2C">
      <w:pPr>
        <w:numPr>
          <w:ilvl w:val="1"/>
          <w:numId w:val="2"/>
        </w:numPr>
        <w:ind w:right="144" w:hanging="360"/>
      </w:pPr>
      <w:r>
        <w:t xml:space="preserve">A certificate of insurance evidencing Commercial General Liability coverage which includes but is not limited to, bodily injury, personal injury, property damage, and including the Board of Regents of Oklahoma State University as an additional insured by endorsement. Coverage must be written at limits of at least $1,000,000 each occurrence/$1,000,000 general aggregate. </w:t>
      </w:r>
    </w:p>
    <w:p w14:paraId="2160A643" w14:textId="77777777" w:rsidR="00D06BAC" w:rsidRDefault="00146E2C">
      <w:pPr>
        <w:numPr>
          <w:ilvl w:val="1"/>
          <w:numId w:val="2"/>
        </w:numPr>
        <w:ind w:right="144" w:hanging="360"/>
      </w:pPr>
      <w:r>
        <w:lastRenderedPageBreak/>
        <w:t xml:space="preserve">A copy of the national constitution and by-laws, as well as all other rules, regulations, policies, etc., pertaining to colonies; </w:t>
      </w:r>
    </w:p>
    <w:p w14:paraId="13D724B2" w14:textId="77777777" w:rsidR="00D06BAC" w:rsidRDefault="00146E2C">
      <w:pPr>
        <w:numPr>
          <w:ilvl w:val="1"/>
          <w:numId w:val="2"/>
        </w:numPr>
        <w:ind w:right="144" w:hanging="360"/>
      </w:pPr>
      <w:r>
        <w:t xml:space="preserve">A historical list of the number of chapters of the national fraternity and total membership for the last five years; and the anticipated expansion rate for the five years following the date of application at Oklahoma State University; </w:t>
      </w:r>
    </w:p>
    <w:p w14:paraId="3FA777A9" w14:textId="77777777" w:rsidR="00D06BAC" w:rsidRDefault="00146E2C">
      <w:pPr>
        <w:numPr>
          <w:ilvl w:val="1"/>
          <w:numId w:val="2"/>
        </w:numPr>
        <w:ind w:right="144" w:hanging="360"/>
      </w:pPr>
      <w:r>
        <w:t xml:space="preserve">Samples of all literature and publications of the fraternity available to or for the use of the colony; </w:t>
      </w:r>
    </w:p>
    <w:p w14:paraId="16A674AD" w14:textId="77777777" w:rsidR="00D06BAC" w:rsidRDefault="00146E2C">
      <w:pPr>
        <w:numPr>
          <w:ilvl w:val="1"/>
          <w:numId w:val="2"/>
        </w:numPr>
        <w:ind w:right="144" w:hanging="360"/>
      </w:pPr>
      <w:r>
        <w:t xml:space="preserve">The number of colonies it has, or plans to have, while having a colony at OSU; </w:t>
      </w:r>
    </w:p>
    <w:p w14:paraId="0AD6C201" w14:textId="77777777" w:rsidR="00D06BAC" w:rsidRDefault="00146E2C">
      <w:pPr>
        <w:numPr>
          <w:ilvl w:val="1"/>
          <w:numId w:val="2"/>
        </w:numPr>
        <w:ind w:right="144" w:hanging="360"/>
      </w:pPr>
      <w:r>
        <w:t xml:space="preserve">A statement agreeing to have headquarters staff on campus for at least eight consecutive weeks of the colonization process; </w:t>
      </w:r>
    </w:p>
    <w:p w14:paraId="6BDD59D5" w14:textId="77777777" w:rsidR="00D06BAC" w:rsidRDefault="00146E2C">
      <w:pPr>
        <w:numPr>
          <w:ilvl w:val="1"/>
          <w:numId w:val="2"/>
        </w:numPr>
        <w:ind w:right="144" w:hanging="360"/>
      </w:pPr>
      <w:r>
        <w:t xml:space="preserve">. Approval from the national fraternity to colonize; </w:t>
      </w:r>
    </w:p>
    <w:p w14:paraId="25CC266F" w14:textId="77777777" w:rsidR="00D06BAC" w:rsidRDefault="00146E2C">
      <w:pPr>
        <w:numPr>
          <w:ilvl w:val="1"/>
          <w:numId w:val="2"/>
        </w:numPr>
        <w:ind w:right="144" w:hanging="360"/>
      </w:pPr>
      <w:r>
        <w:t xml:space="preserve">Place of residence of the colony members and pledges (a fraternity house is not required); </w:t>
      </w:r>
    </w:p>
    <w:p w14:paraId="23EB32F0" w14:textId="77777777" w:rsidR="00D06BAC" w:rsidRDefault="00146E2C">
      <w:pPr>
        <w:numPr>
          <w:ilvl w:val="1"/>
          <w:numId w:val="2"/>
        </w:numPr>
        <w:ind w:right="144" w:hanging="360"/>
      </w:pPr>
      <w:r>
        <w:t xml:space="preserve">Statement(s) from a local alumnus, or alumni, willing to serve as colony advisor or advisors; </w:t>
      </w:r>
    </w:p>
    <w:p w14:paraId="110DE706" w14:textId="77777777" w:rsidR="00D06BAC" w:rsidRDefault="00146E2C">
      <w:pPr>
        <w:numPr>
          <w:ilvl w:val="1"/>
          <w:numId w:val="2"/>
        </w:numPr>
        <w:ind w:right="144" w:hanging="360"/>
      </w:pPr>
      <w:r>
        <w:t xml:space="preserve">Schedule of colony activities for the first six months of the colonization once the invitation to </w:t>
      </w:r>
    </w:p>
    <w:p w14:paraId="5D648FBE" w14:textId="77777777" w:rsidR="00D06BAC" w:rsidRDefault="00146E2C">
      <w:pPr>
        <w:ind w:left="1450" w:right="144"/>
      </w:pPr>
      <w:r>
        <w:t xml:space="preserve">OSU has been extended by the Vice President for Student Affairs; </w:t>
      </w:r>
    </w:p>
    <w:p w14:paraId="75EB5F8F" w14:textId="77777777" w:rsidR="00D06BAC" w:rsidRDefault="00146E2C">
      <w:pPr>
        <w:numPr>
          <w:ilvl w:val="1"/>
          <w:numId w:val="2"/>
        </w:numPr>
        <w:ind w:right="144" w:hanging="360"/>
      </w:pPr>
      <w:r>
        <w:t xml:space="preserve">Any additional information, or indication of support, it wishes. </w:t>
      </w:r>
    </w:p>
    <w:p w14:paraId="61BDF499" w14:textId="77777777" w:rsidR="00D06BAC" w:rsidRDefault="00146E2C">
      <w:pPr>
        <w:numPr>
          <w:ilvl w:val="0"/>
          <w:numId w:val="2"/>
        </w:numPr>
        <w:spacing w:line="302" w:lineRule="auto"/>
        <w:ind w:right="144" w:hanging="720"/>
      </w:pPr>
      <w:r>
        <w:t xml:space="preserve">The colony may organize under a name reflecting the name of the national fraternity so long as the name contains the word “colony”. </w:t>
      </w:r>
    </w:p>
    <w:p w14:paraId="4F5D70F7" w14:textId="77777777" w:rsidR="00D06BAC" w:rsidRDefault="00146E2C">
      <w:pPr>
        <w:numPr>
          <w:ilvl w:val="0"/>
          <w:numId w:val="2"/>
        </w:numPr>
        <w:ind w:right="144" w:hanging="720"/>
      </w:pPr>
      <w:r>
        <w:t xml:space="preserve">At any time before two years from the IFC recognized date of colonization, the group may petition IFC for membership, provided the group has become a chartered chapter of their national fraternity and meets all constitutional requirements of IFC. At the end of two years from the date of IFC approval for colonization, any group, which has not been chartered by the national fraternity and has not been granted membership in IFC would lose their status and recognition as a colony at Oklahoma State University. The Interfraternity Council will consider exceptions to this policy on an individual basis. The group will be required to present its petition for membership to IFC at a regularly scheduled IFC meeting. The petition will be acted upon at the next regularly scheduled meeting of the Council. </w:t>
      </w:r>
    </w:p>
    <w:p w14:paraId="4EC39656" w14:textId="77777777" w:rsidR="00D06BAC" w:rsidRDefault="00146E2C">
      <w:pPr>
        <w:numPr>
          <w:ilvl w:val="0"/>
          <w:numId w:val="2"/>
        </w:numPr>
        <w:ind w:right="144" w:hanging="720"/>
      </w:pPr>
      <w:r>
        <w:t xml:space="preserve">The organization must incorporate under the laws of the State of Oklahoma and be supervised by an alumni organization so incorporated. </w:t>
      </w:r>
    </w:p>
    <w:p w14:paraId="406B3C94" w14:textId="77777777" w:rsidR="00D06BAC" w:rsidRDefault="00146E2C">
      <w:pPr>
        <w:numPr>
          <w:ilvl w:val="0"/>
          <w:numId w:val="2"/>
        </w:numPr>
        <w:ind w:right="144" w:hanging="720"/>
      </w:pPr>
      <w:r>
        <w:t xml:space="preserve">The organization must agree, in writing, to comply with the Constitution of the IFC and all accompanying policies, all policies, rules and regulations of Oklahoma State University and the laws of the State of Oklahoma. If the colony has scored at 90% or higher on its most recently completed Chapter Quality Achievement Award application, the colony shall be granted recognition by IFC through a resolution stating the same. </w:t>
      </w:r>
    </w:p>
    <w:p w14:paraId="6CFFE3B6" w14:textId="77777777" w:rsidR="00D06BAC" w:rsidRDefault="00146E2C">
      <w:pPr>
        <w:numPr>
          <w:ilvl w:val="0"/>
          <w:numId w:val="2"/>
        </w:numPr>
        <w:spacing w:after="288" w:line="300" w:lineRule="auto"/>
        <w:ind w:right="144" w:hanging="720"/>
      </w:pPr>
      <w:r>
        <w:t xml:space="preserve">Full membership shall be limited to organizations that have adopted all NIC Standards. This is regardless of that organization’s NIC membership or lack thereof. </w:t>
      </w:r>
    </w:p>
    <w:p w14:paraId="2FCFB72D" w14:textId="77777777" w:rsidR="00D06BAC" w:rsidRPr="00E75CAA" w:rsidRDefault="00146E2C">
      <w:pPr>
        <w:pStyle w:val="Heading1"/>
        <w:spacing w:after="0"/>
        <w:ind w:right="147"/>
        <w:jc w:val="center"/>
        <w:rPr>
          <w:color w:val="E02C00"/>
        </w:rPr>
      </w:pPr>
      <w:bookmarkStart w:id="8" w:name="_Toc47813"/>
      <w:r>
        <w:rPr>
          <w:sz w:val="32"/>
        </w:rPr>
        <w:t xml:space="preserve">ARTICLE IV: Dismissal from the Council </w:t>
      </w:r>
      <w:bookmarkEnd w:id="8"/>
    </w:p>
    <w:p w14:paraId="4EB30F24" w14:textId="77777777" w:rsidR="00D06BAC" w:rsidRPr="00E75CAA" w:rsidRDefault="00146E2C">
      <w:pPr>
        <w:pStyle w:val="Heading1"/>
        <w:ind w:left="-5"/>
        <w:rPr>
          <w:color w:val="E02C00"/>
        </w:rPr>
      </w:pPr>
      <w:bookmarkStart w:id="9" w:name="_Toc47814"/>
      <w:r w:rsidRPr="00E75CAA">
        <w:rPr>
          <w:color w:val="E02C00"/>
        </w:rPr>
        <w:t xml:space="preserve">SECTION I.  </w:t>
      </w:r>
      <w:bookmarkEnd w:id="9"/>
    </w:p>
    <w:p w14:paraId="4658B118" w14:textId="77777777" w:rsidR="00D06BAC" w:rsidRDefault="00146E2C">
      <w:pPr>
        <w:ind w:right="144"/>
      </w:pPr>
      <w:r>
        <w:t xml:space="preserve">If at any time a chapter repeatedly fails to uphold the standards set forth by the IFC Constitution, or said chapter is deemed by the council not to reflect the values, morals, or expectations of a member fraternity, the chapter may be dismissed. </w:t>
      </w:r>
    </w:p>
    <w:p w14:paraId="538EB777" w14:textId="77777777" w:rsidR="00D06BAC" w:rsidRPr="00E75CAA" w:rsidRDefault="00146E2C">
      <w:pPr>
        <w:pStyle w:val="Heading1"/>
        <w:ind w:left="-5"/>
        <w:rPr>
          <w:color w:val="E02C00"/>
        </w:rPr>
      </w:pPr>
      <w:bookmarkStart w:id="10" w:name="_Toc47815"/>
      <w:r w:rsidRPr="00E75CAA">
        <w:rPr>
          <w:color w:val="E02C00"/>
        </w:rPr>
        <w:t xml:space="preserve">SECTION II.  </w:t>
      </w:r>
      <w:bookmarkEnd w:id="10"/>
    </w:p>
    <w:p w14:paraId="25213097" w14:textId="77777777" w:rsidR="00D06BAC" w:rsidRDefault="00146E2C">
      <w:pPr>
        <w:spacing w:after="207"/>
        <w:ind w:right="144"/>
      </w:pPr>
      <w:r>
        <w:t xml:space="preserve">A three-fourths affirmative, secret ballot of all the remaining members of the council shall be necessary before the NIC fraternity is dismissed from being a member of the council. </w:t>
      </w:r>
    </w:p>
    <w:p w14:paraId="0551DAF7" w14:textId="77777777" w:rsidR="00D06BAC" w:rsidRPr="00E75CAA" w:rsidRDefault="00146E2C">
      <w:pPr>
        <w:pStyle w:val="Heading1"/>
        <w:ind w:left="-5"/>
        <w:rPr>
          <w:color w:val="E02C00"/>
        </w:rPr>
      </w:pPr>
      <w:bookmarkStart w:id="11" w:name="_Toc47816"/>
      <w:r w:rsidRPr="00E75CAA">
        <w:rPr>
          <w:color w:val="E02C00"/>
        </w:rPr>
        <w:t xml:space="preserve">SECTION III.  </w:t>
      </w:r>
      <w:bookmarkEnd w:id="11"/>
    </w:p>
    <w:p w14:paraId="3049DB7F" w14:textId="77777777" w:rsidR="00D06BAC" w:rsidRDefault="00146E2C">
      <w:pPr>
        <w:spacing w:after="341"/>
        <w:ind w:right="144"/>
      </w:pPr>
      <w:r>
        <w:t xml:space="preserve">Dismissed fraternities may apply for re-admission to the council through guidelines set forth in Article III of this constitution. </w:t>
      </w:r>
    </w:p>
    <w:p w14:paraId="1C765F98" w14:textId="77777777" w:rsidR="00D06BAC" w:rsidRPr="00E75CAA" w:rsidRDefault="00146E2C">
      <w:pPr>
        <w:pStyle w:val="Heading1"/>
        <w:spacing w:after="0"/>
        <w:ind w:right="145"/>
        <w:jc w:val="center"/>
        <w:rPr>
          <w:color w:val="E02C00"/>
        </w:rPr>
      </w:pPr>
      <w:bookmarkStart w:id="12" w:name="_Toc47817"/>
      <w:r>
        <w:rPr>
          <w:sz w:val="32"/>
        </w:rPr>
        <w:lastRenderedPageBreak/>
        <w:t xml:space="preserve">ARTICLE V: Government </w:t>
      </w:r>
      <w:bookmarkEnd w:id="12"/>
    </w:p>
    <w:p w14:paraId="043E1680" w14:textId="77777777" w:rsidR="00D06BAC" w:rsidRPr="00E75CAA" w:rsidRDefault="00146E2C">
      <w:pPr>
        <w:pStyle w:val="Heading1"/>
        <w:ind w:left="-5"/>
        <w:rPr>
          <w:color w:val="E02C00"/>
        </w:rPr>
      </w:pPr>
      <w:bookmarkStart w:id="13" w:name="_Toc47818"/>
      <w:r w:rsidRPr="00E75CAA">
        <w:rPr>
          <w:color w:val="E02C00"/>
        </w:rPr>
        <w:t xml:space="preserve">SECTION I.  </w:t>
      </w:r>
      <w:bookmarkEnd w:id="13"/>
    </w:p>
    <w:p w14:paraId="5CF1DC87" w14:textId="77777777" w:rsidR="00D06BAC" w:rsidRDefault="00146E2C">
      <w:pPr>
        <w:spacing w:after="170"/>
        <w:ind w:right="144"/>
      </w:pPr>
      <w:r>
        <w:t xml:space="preserve">The council shall be governed by a body of delegates consisting of: </w:t>
      </w:r>
    </w:p>
    <w:p w14:paraId="45A61171" w14:textId="77777777" w:rsidR="00D06BAC" w:rsidRDefault="00146E2C">
      <w:pPr>
        <w:numPr>
          <w:ilvl w:val="0"/>
          <w:numId w:val="3"/>
        </w:numPr>
        <w:ind w:right="144" w:hanging="720"/>
      </w:pPr>
      <w:r>
        <w:t xml:space="preserve">The president of each member fraternity, or a representative appointed by each member fraternity. </w:t>
      </w:r>
    </w:p>
    <w:p w14:paraId="0EF7F332" w14:textId="77777777" w:rsidR="00D06BAC" w:rsidRDefault="00146E2C">
      <w:pPr>
        <w:numPr>
          <w:ilvl w:val="0"/>
          <w:numId w:val="3"/>
        </w:numPr>
        <w:spacing w:after="203"/>
        <w:ind w:right="144" w:hanging="720"/>
      </w:pPr>
      <w:r>
        <w:t xml:space="preserve">The president of the University shall be an ex officio member of the council provided that the president may appoint a person to represent him in the meetings or proceedings of the council. </w:t>
      </w:r>
    </w:p>
    <w:p w14:paraId="59398228" w14:textId="77777777" w:rsidR="00D06BAC" w:rsidRPr="00E75CAA" w:rsidRDefault="00146E2C">
      <w:pPr>
        <w:pStyle w:val="Heading1"/>
        <w:ind w:left="-5"/>
        <w:rPr>
          <w:color w:val="E02C00"/>
        </w:rPr>
      </w:pPr>
      <w:bookmarkStart w:id="14" w:name="_Toc47819"/>
      <w:r w:rsidRPr="00E75CAA">
        <w:rPr>
          <w:color w:val="E02C00"/>
        </w:rPr>
        <w:t xml:space="preserve">SECTION II.  </w:t>
      </w:r>
      <w:bookmarkEnd w:id="14"/>
    </w:p>
    <w:p w14:paraId="0E430CD4" w14:textId="77777777" w:rsidR="00D06BAC" w:rsidRDefault="00146E2C">
      <w:pPr>
        <w:spacing w:after="207"/>
        <w:ind w:right="144"/>
      </w:pPr>
      <w:r>
        <w:t xml:space="preserve">Each delegate shall be entitled to one vote. Members of the Executive Council do not have a vote. The IFC President shall vote only in the case of a tie. </w:t>
      </w:r>
    </w:p>
    <w:p w14:paraId="3D4FE1C1" w14:textId="77777777" w:rsidR="00D06BAC" w:rsidRPr="00E75CAA" w:rsidRDefault="00146E2C">
      <w:pPr>
        <w:pStyle w:val="Heading1"/>
        <w:ind w:left="-5"/>
        <w:rPr>
          <w:color w:val="E02C00"/>
        </w:rPr>
      </w:pPr>
      <w:bookmarkStart w:id="15" w:name="_Toc47820"/>
      <w:r w:rsidRPr="00E75CAA">
        <w:rPr>
          <w:color w:val="E02C00"/>
        </w:rPr>
        <w:t xml:space="preserve">SECTION III.  </w:t>
      </w:r>
      <w:bookmarkEnd w:id="15"/>
    </w:p>
    <w:p w14:paraId="3C94808E" w14:textId="77777777" w:rsidR="00D06BAC" w:rsidRDefault="00146E2C">
      <w:pPr>
        <w:spacing w:after="341"/>
        <w:ind w:right="144"/>
      </w:pPr>
      <w:r>
        <w:t xml:space="preserve">A quorum, consisting of at least two-thirds (2/3) of the member fraternities shall be required to carry on the business of the council. </w:t>
      </w:r>
    </w:p>
    <w:p w14:paraId="2814A074" w14:textId="77777777" w:rsidR="00D06BAC" w:rsidRPr="00E75CAA" w:rsidRDefault="00146E2C">
      <w:pPr>
        <w:pStyle w:val="Heading1"/>
        <w:spacing w:after="0"/>
        <w:ind w:right="145"/>
        <w:jc w:val="center"/>
        <w:rPr>
          <w:color w:val="E02C00"/>
        </w:rPr>
      </w:pPr>
      <w:bookmarkStart w:id="16" w:name="_Toc47821"/>
      <w:r>
        <w:rPr>
          <w:sz w:val="32"/>
        </w:rPr>
        <w:t xml:space="preserve">ARTICLE VI: Officers </w:t>
      </w:r>
      <w:bookmarkEnd w:id="16"/>
    </w:p>
    <w:p w14:paraId="3A5C45F4" w14:textId="77777777" w:rsidR="00D06BAC" w:rsidRPr="00E75CAA" w:rsidRDefault="00146E2C">
      <w:pPr>
        <w:pStyle w:val="Heading1"/>
        <w:ind w:left="-5"/>
        <w:rPr>
          <w:color w:val="E02C00"/>
        </w:rPr>
      </w:pPr>
      <w:bookmarkStart w:id="17" w:name="_Toc47822"/>
      <w:r w:rsidRPr="00E75CAA">
        <w:rPr>
          <w:color w:val="E02C00"/>
        </w:rPr>
        <w:t xml:space="preserve">SECTION I.  </w:t>
      </w:r>
      <w:bookmarkEnd w:id="17"/>
    </w:p>
    <w:p w14:paraId="00F463E2" w14:textId="77777777" w:rsidR="00D06BAC" w:rsidRDefault="00146E2C">
      <w:pPr>
        <w:ind w:right="144"/>
      </w:pPr>
      <w:r>
        <w:t xml:space="preserve">The members of the Executive Council shall be: President, Internal Vice President, External Vice President, Vice President of Finance and Communication, Vice President of Education, and Philanthropy Coordinator. </w:t>
      </w:r>
    </w:p>
    <w:p w14:paraId="3AA87818" w14:textId="77777777" w:rsidR="00D06BAC" w:rsidRDefault="00146E2C">
      <w:pPr>
        <w:spacing w:line="392" w:lineRule="auto"/>
        <w:ind w:right="6745"/>
      </w:pPr>
      <w:r>
        <w:t xml:space="preserve">Their duties shall be as follows: </w:t>
      </w:r>
    </w:p>
    <w:p w14:paraId="6C1403E3" w14:textId="77777777" w:rsidR="00D06BAC" w:rsidRPr="00E75CAA" w:rsidRDefault="00146E2C">
      <w:pPr>
        <w:pStyle w:val="Heading1"/>
        <w:spacing w:after="10" w:line="392" w:lineRule="auto"/>
        <w:ind w:right="6745"/>
        <w:rPr>
          <w:color w:val="E02C00"/>
        </w:rPr>
      </w:pPr>
      <w:bookmarkStart w:id="18" w:name="_Toc47823"/>
      <w:r w:rsidRPr="00E75CAA">
        <w:rPr>
          <w:b w:val="0"/>
          <w:color w:val="E02C00"/>
          <w:sz w:val="24"/>
        </w:rPr>
        <w:t xml:space="preserve">President: </w:t>
      </w:r>
      <w:bookmarkEnd w:id="18"/>
    </w:p>
    <w:p w14:paraId="56E61898" w14:textId="77777777" w:rsidR="00D06BAC" w:rsidRDefault="00146E2C">
      <w:pPr>
        <w:numPr>
          <w:ilvl w:val="0"/>
          <w:numId w:val="4"/>
        </w:numPr>
        <w:ind w:right="144" w:hanging="360"/>
      </w:pPr>
      <w:r>
        <w:t xml:space="preserve">Calls and presides over meetings of the council, appoint committees and assume all other duties associated with the office.  </w:t>
      </w:r>
    </w:p>
    <w:p w14:paraId="544A6618" w14:textId="77777777" w:rsidR="00D06BAC" w:rsidRDefault="00146E2C">
      <w:pPr>
        <w:numPr>
          <w:ilvl w:val="0"/>
          <w:numId w:val="4"/>
        </w:numPr>
        <w:ind w:right="144" w:hanging="360"/>
      </w:pPr>
      <w:r>
        <w:t xml:space="preserve">The President has other ex officio duties.  </w:t>
      </w:r>
    </w:p>
    <w:p w14:paraId="453B8F9E" w14:textId="77777777" w:rsidR="00D06BAC" w:rsidRDefault="00146E2C">
      <w:pPr>
        <w:numPr>
          <w:ilvl w:val="0"/>
          <w:numId w:val="4"/>
        </w:numPr>
        <w:ind w:right="144" w:hanging="360"/>
      </w:pPr>
      <w:r>
        <w:t xml:space="preserve">Sits on the Greek Neighborhood Association, and appoints an IFC Representative to that body if that position becomes vacant during the President’s term of office.  </w:t>
      </w:r>
    </w:p>
    <w:p w14:paraId="190185A1" w14:textId="77777777" w:rsidR="00D06BAC" w:rsidRDefault="00146E2C">
      <w:pPr>
        <w:numPr>
          <w:ilvl w:val="0"/>
          <w:numId w:val="4"/>
        </w:numPr>
        <w:ind w:right="144" w:hanging="360"/>
      </w:pPr>
      <w:r>
        <w:t xml:space="preserve">Appoints a representative to attend all council meetings including but not limited to Panhellenic, NPHC, and MGC. </w:t>
      </w:r>
    </w:p>
    <w:p w14:paraId="6A70342C" w14:textId="77777777" w:rsidR="00D06BAC" w:rsidRDefault="00146E2C">
      <w:pPr>
        <w:numPr>
          <w:ilvl w:val="0"/>
          <w:numId w:val="4"/>
        </w:numPr>
        <w:ind w:right="144" w:hanging="360"/>
      </w:pPr>
      <w:r>
        <w:t xml:space="preserve">Sits on the committee to determine the appropriation of “Group II” monies for student organizations with the best interest of the Greek Community, not his individual beliefs, as his guide.  </w:t>
      </w:r>
    </w:p>
    <w:p w14:paraId="6D8E6F26" w14:textId="77777777" w:rsidR="00D06BAC" w:rsidRDefault="00146E2C">
      <w:pPr>
        <w:numPr>
          <w:ilvl w:val="0"/>
          <w:numId w:val="4"/>
        </w:numPr>
        <w:ind w:right="144" w:hanging="360"/>
      </w:pPr>
      <w:r>
        <w:t xml:space="preserve">Serves as the primary liaison between fraternity members and the university.  </w:t>
      </w:r>
    </w:p>
    <w:p w14:paraId="0C4AE59E" w14:textId="77777777" w:rsidR="00D06BAC" w:rsidRDefault="00146E2C">
      <w:pPr>
        <w:numPr>
          <w:ilvl w:val="0"/>
          <w:numId w:val="4"/>
        </w:numPr>
        <w:ind w:right="144" w:hanging="360"/>
      </w:pPr>
      <w:r>
        <w:t xml:space="preserve">Rides in the Homecoming parade, representing the Interfraternity Council.  </w:t>
      </w:r>
    </w:p>
    <w:p w14:paraId="30578596" w14:textId="77777777" w:rsidR="00D06BAC" w:rsidRDefault="00146E2C">
      <w:pPr>
        <w:numPr>
          <w:ilvl w:val="0"/>
          <w:numId w:val="4"/>
        </w:numPr>
        <w:ind w:right="144" w:hanging="360"/>
      </w:pPr>
      <w:r>
        <w:t xml:space="preserve">Appoints members of various campus committees not previously mentioned.  </w:t>
      </w:r>
    </w:p>
    <w:p w14:paraId="28ACA542" w14:textId="77777777" w:rsidR="00D06BAC" w:rsidRDefault="00146E2C">
      <w:pPr>
        <w:numPr>
          <w:ilvl w:val="0"/>
          <w:numId w:val="4"/>
        </w:numPr>
        <w:ind w:right="144" w:hanging="360"/>
      </w:pPr>
      <w:r>
        <w:t xml:space="preserve">Serves as the primary spokesperson and representative for IFC.  </w:t>
      </w:r>
    </w:p>
    <w:p w14:paraId="024C9FAF" w14:textId="77777777" w:rsidR="00D06BAC" w:rsidRDefault="00146E2C">
      <w:pPr>
        <w:numPr>
          <w:ilvl w:val="0"/>
          <w:numId w:val="4"/>
        </w:numPr>
        <w:ind w:right="144" w:hanging="360"/>
      </w:pPr>
      <w:r>
        <w:t xml:space="preserve">Able to request that all fraternities adhere to the constitution, by-laws, policies and procedures within reason.  </w:t>
      </w:r>
    </w:p>
    <w:p w14:paraId="5096B3B9" w14:textId="77777777" w:rsidR="00D06BAC" w:rsidRDefault="00146E2C">
      <w:pPr>
        <w:numPr>
          <w:ilvl w:val="0"/>
          <w:numId w:val="4"/>
        </w:numPr>
        <w:ind w:right="144" w:hanging="360"/>
      </w:pPr>
      <w:r>
        <w:t xml:space="preserve">Ensure that all fraternities do not engage in intentional interference that impedes or disrupts the business of the executive council or its employees </w:t>
      </w:r>
    </w:p>
    <w:p w14:paraId="40798E0F" w14:textId="77777777" w:rsidR="00D06BAC" w:rsidRDefault="00146E2C">
      <w:pPr>
        <w:numPr>
          <w:ilvl w:val="0"/>
          <w:numId w:val="4"/>
        </w:numPr>
        <w:ind w:right="144" w:hanging="360"/>
      </w:pPr>
      <w:r>
        <w:t xml:space="preserve">Organizes and chairs monthly Presidents’ Roundtables </w:t>
      </w:r>
    </w:p>
    <w:p w14:paraId="124BBBBB" w14:textId="77777777" w:rsidR="00D06BAC" w:rsidRPr="00E75CAA" w:rsidRDefault="00146E2C">
      <w:pPr>
        <w:pStyle w:val="Heading1"/>
        <w:spacing w:after="0"/>
        <w:ind w:left="-5"/>
        <w:rPr>
          <w:color w:val="E02C00"/>
        </w:rPr>
      </w:pPr>
      <w:bookmarkStart w:id="19" w:name="_Toc47824"/>
      <w:r w:rsidRPr="00E75CAA">
        <w:rPr>
          <w:b w:val="0"/>
          <w:color w:val="E02C00"/>
          <w:sz w:val="24"/>
        </w:rPr>
        <w:t xml:space="preserve">Internal Vice President: </w:t>
      </w:r>
      <w:bookmarkEnd w:id="19"/>
    </w:p>
    <w:p w14:paraId="7E6DA615" w14:textId="77777777" w:rsidR="00D06BAC" w:rsidRDefault="00146E2C">
      <w:pPr>
        <w:numPr>
          <w:ilvl w:val="0"/>
          <w:numId w:val="5"/>
        </w:numPr>
        <w:ind w:right="144" w:hanging="360"/>
      </w:pPr>
      <w:r>
        <w:t xml:space="preserve">Assumes the duties of the President in the event of his absence or inability to serve.  </w:t>
      </w:r>
    </w:p>
    <w:p w14:paraId="4F8979D3" w14:textId="77777777" w:rsidR="00D06BAC" w:rsidRDefault="00146E2C">
      <w:pPr>
        <w:numPr>
          <w:ilvl w:val="0"/>
          <w:numId w:val="5"/>
        </w:numPr>
        <w:ind w:right="144" w:hanging="360"/>
      </w:pPr>
      <w:r>
        <w:t xml:space="preserve">Serves as the Chief Justice of the IFC Judicial Board.  </w:t>
      </w:r>
    </w:p>
    <w:p w14:paraId="681379C7" w14:textId="77777777" w:rsidR="00D06BAC" w:rsidRDefault="00146E2C">
      <w:pPr>
        <w:numPr>
          <w:ilvl w:val="0"/>
          <w:numId w:val="5"/>
        </w:numPr>
        <w:ind w:right="144" w:hanging="360"/>
      </w:pPr>
      <w:r>
        <w:t xml:space="preserve">Works closely with Student Conduct Education and Administration and ensures all chapters follow the Constitution, By-Laws, Policies and Procedures and enforce the completion of all sanctions.  </w:t>
      </w:r>
    </w:p>
    <w:p w14:paraId="4E33B73C" w14:textId="77777777" w:rsidR="00D06BAC" w:rsidRDefault="00146E2C">
      <w:pPr>
        <w:numPr>
          <w:ilvl w:val="0"/>
          <w:numId w:val="5"/>
        </w:numPr>
        <w:ind w:right="144" w:hanging="360"/>
      </w:pPr>
      <w:r>
        <w:t xml:space="preserve">Serves as the primary Risk Manager of the Interfraternity Council and it member fraternities.  </w:t>
      </w:r>
    </w:p>
    <w:p w14:paraId="310960E0" w14:textId="77777777" w:rsidR="00D06BAC" w:rsidRDefault="00146E2C">
      <w:pPr>
        <w:numPr>
          <w:ilvl w:val="0"/>
          <w:numId w:val="5"/>
        </w:numPr>
        <w:ind w:right="144" w:hanging="360"/>
      </w:pPr>
      <w:r>
        <w:lastRenderedPageBreak/>
        <w:t xml:space="preserve">Assist the Vice President of Education in educating member chapters on the NIC Health and Safety Guidelines, the IFC Constitution and Bylaws, judicial processes, and risk management policies. Also assisting in implementation of and compliance with the NIC alcohol and drug guidelines. </w:t>
      </w:r>
    </w:p>
    <w:p w14:paraId="4FD63050" w14:textId="77777777" w:rsidR="00D06BAC" w:rsidRDefault="00146E2C">
      <w:pPr>
        <w:numPr>
          <w:ilvl w:val="0"/>
          <w:numId w:val="5"/>
        </w:numPr>
        <w:ind w:right="144" w:hanging="360"/>
      </w:pPr>
      <w:r>
        <w:t xml:space="preserve">Able to request that all fraternities adhere the constitution, by-laws, policies and procedures within reason.  </w:t>
      </w:r>
    </w:p>
    <w:p w14:paraId="67085D14" w14:textId="77777777" w:rsidR="00D06BAC" w:rsidRDefault="00146E2C">
      <w:pPr>
        <w:numPr>
          <w:ilvl w:val="0"/>
          <w:numId w:val="5"/>
        </w:numPr>
        <w:spacing w:after="47"/>
        <w:ind w:right="144" w:hanging="360"/>
      </w:pPr>
      <w:r>
        <w:t xml:space="preserve">Ensure that all fraternities do not engage in intentional interference that impedes or disrupts the business of the executive council or its employees.   </w:t>
      </w:r>
    </w:p>
    <w:p w14:paraId="46E7B74F" w14:textId="77777777" w:rsidR="00D06BAC" w:rsidRPr="00E75CAA" w:rsidRDefault="00146E2C">
      <w:pPr>
        <w:pStyle w:val="Heading1"/>
        <w:spacing w:after="0"/>
        <w:ind w:left="-5"/>
        <w:rPr>
          <w:color w:val="E02C00"/>
        </w:rPr>
      </w:pPr>
      <w:bookmarkStart w:id="20" w:name="_Toc47825"/>
      <w:r w:rsidRPr="00E75CAA">
        <w:rPr>
          <w:b w:val="0"/>
          <w:color w:val="E02C00"/>
          <w:sz w:val="24"/>
        </w:rPr>
        <w:t xml:space="preserve">External Vice President: </w:t>
      </w:r>
      <w:bookmarkEnd w:id="20"/>
    </w:p>
    <w:p w14:paraId="427032E2" w14:textId="77777777" w:rsidR="00D06BAC" w:rsidRDefault="00146E2C">
      <w:pPr>
        <w:numPr>
          <w:ilvl w:val="0"/>
          <w:numId w:val="6"/>
        </w:numPr>
        <w:ind w:right="144" w:hanging="360"/>
      </w:pPr>
      <w:r>
        <w:t xml:space="preserve">In charge of all areas of public relations and of all published materials intended to represent IFC to other living groups as well as the outside community.  </w:t>
      </w:r>
    </w:p>
    <w:p w14:paraId="655CD221" w14:textId="77777777" w:rsidR="00D06BAC" w:rsidRDefault="00146E2C">
      <w:pPr>
        <w:numPr>
          <w:ilvl w:val="0"/>
          <w:numId w:val="6"/>
        </w:numPr>
        <w:ind w:right="144" w:hanging="360"/>
      </w:pPr>
      <w:r>
        <w:t xml:space="preserve">Responsible for promoting IFC through various news outlets such as the Daily </w:t>
      </w:r>
      <w:proofErr w:type="spellStart"/>
      <w:r>
        <w:t>O’Collegian</w:t>
      </w:r>
      <w:proofErr w:type="spellEnd"/>
      <w:r>
        <w:t xml:space="preserve">, a monthly newsletter, etc.  </w:t>
      </w:r>
    </w:p>
    <w:p w14:paraId="34F62783" w14:textId="77777777" w:rsidR="00D06BAC" w:rsidRDefault="00146E2C">
      <w:pPr>
        <w:numPr>
          <w:ilvl w:val="0"/>
          <w:numId w:val="6"/>
        </w:numPr>
        <w:ind w:right="144" w:hanging="360"/>
      </w:pPr>
      <w:r>
        <w:t xml:space="preserve">Responsible for planning Greek Discovery Day  </w:t>
      </w:r>
    </w:p>
    <w:p w14:paraId="6256992A" w14:textId="77777777" w:rsidR="00D06BAC" w:rsidRDefault="00146E2C">
      <w:pPr>
        <w:numPr>
          <w:ilvl w:val="0"/>
          <w:numId w:val="6"/>
        </w:numPr>
        <w:ind w:right="144" w:hanging="360"/>
      </w:pPr>
      <w:r>
        <w:t xml:space="preserve">Manages the Interfraternity Council website  </w:t>
      </w:r>
    </w:p>
    <w:p w14:paraId="2F3ED286" w14:textId="77777777" w:rsidR="00D06BAC" w:rsidRDefault="00146E2C">
      <w:pPr>
        <w:numPr>
          <w:ilvl w:val="0"/>
          <w:numId w:val="6"/>
        </w:numPr>
        <w:ind w:right="144" w:hanging="360"/>
      </w:pPr>
      <w:r>
        <w:t xml:space="preserve">Serves as the Chair of the Interfraternity Council Public Relations Committee.  </w:t>
      </w:r>
    </w:p>
    <w:p w14:paraId="181F3899" w14:textId="77777777" w:rsidR="00D06BAC" w:rsidRDefault="00146E2C">
      <w:pPr>
        <w:numPr>
          <w:ilvl w:val="0"/>
          <w:numId w:val="6"/>
        </w:numPr>
        <w:ind w:right="144" w:hanging="360"/>
      </w:pPr>
      <w:r>
        <w:t xml:space="preserve">Able to request that all fraternities adhere the constitution, by-laws, policies and procedures within reason.  </w:t>
      </w:r>
    </w:p>
    <w:p w14:paraId="00CAF7DD" w14:textId="77777777" w:rsidR="00D06BAC" w:rsidRDefault="00146E2C">
      <w:pPr>
        <w:numPr>
          <w:ilvl w:val="0"/>
          <w:numId w:val="6"/>
        </w:numPr>
        <w:spacing w:after="48"/>
        <w:ind w:right="144" w:hanging="360"/>
      </w:pPr>
      <w:r>
        <w:t xml:space="preserve">Ensure that all fraternities do not engage in intentional interference that impedes or disrupts the business of the executive council or its employees.  </w:t>
      </w:r>
    </w:p>
    <w:p w14:paraId="05938832" w14:textId="77777777" w:rsidR="00D06BAC" w:rsidRPr="00E75CAA" w:rsidRDefault="00146E2C">
      <w:pPr>
        <w:pStyle w:val="Heading1"/>
        <w:spacing w:after="0"/>
        <w:ind w:left="-5"/>
        <w:rPr>
          <w:color w:val="E02C00"/>
        </w:rPr>
      </w:pPr>
      <w:bookmarkStart w:id="21" w:name="_Toc47826"/>
      <w:r w:rsidRPr="00E75CAA">
        <w:rPr>
          <w:b w:val="0"/>
          <w:color w:val="E02C00"/>
          <w:sz w:val="24"/>
        </w:rPr>
        <w:t xml:space="preserve">Vice President of Education </w:t>
      </w:r>
      <w:r w:rsidRPr="00E75CAA">
        <w:rPr>
          <w:rFonts w:ascii="Cambria" w:eastAsia="Cambria" w:hAnsi="Cambria" w:cs="Cambria"/>
          <w:b w:val="0"/>
          <w:color w:val="E02C00"/>
          <w:sz w:val="24"/>
        </w:rPr>
        <w:t xml:space="preserve"> </w:t>
      </w:r>
      <w:bookmarkEnd w:id="21"/>
    </w:p>
    <w:p w14:paraId="07DC8E68" w14:textId="77777777" w:rsidR="00D06BAC" w:rsidRDefault="00146E2C">
      <w:pPr>
        <w:numPr>
          <w:ilvl w:val="0"/>
          <w:numId w:val="7"/>
        </w:numPr>
        <w:ind w:right="144" w:hanging="360"/>
      </w:pPr>
      <w:r>
        <w:t xml:space="preserve">Educate member chapters on the NIC Health and Safety Guidelines, the IFC Constitution and Bylaws, judicial processes, and risk management policies.  </w:t>
      </w:r>
    </w:p>
    <w:p w14:paraId="334FD927" w14:textId="77777777" w:rsidR="00D06BAC" w:rsidRDefault="00146E2C">
      <w:pPr>
        <w:numPr>
          <w:ilvl w:val="0"/>
          <w:numId w:val="7"/>
        </w:numPr>
        <w:ind w:right="144" w:hanging="360"/>
      </w:pPr>
      <w:r>
        <w:t xml:space="preserve">Assist member chapters in the implementation of and compliance with the NIC Alcohol &amp; Drug Guidelines.  </w:t>
      </w:r>
    </w:p>
    <w:p w14:paraId="194A7331" w14:textId="77777777" w:rsidR="00D06BAC" w:rsidRDefault="00146E2C">
      <w:pPr>
        <w:numPr>
          <w:ilvl w:val="0"/>
          <w:numId w:val="7"/>
        </w:numPr>
        <w:ind w:right="144" w:hanging="360"/>
      </w:pPr>
      <w:r>
        <w:t xml:space="preserve">Coordinate Health and Safety efforts with other councils and stakeholders  </w:t>
      </w:r>
    </w:p>
    <w:p w14:paraId="5831DB9B" w14:textId="77777777" w:rsidR="00D06BAC" w:rsidRDefault="00146E2C">
      <w:pPr>
        <w:numPr>
          <w:ilvl w:val="0"/>
          <w:numId w:val="7"/>
        </w:numPr>
        <w:ind w:right="144" w:hanging="360"/>
      </w:pPr>
      <w:r>
        <w:t xml:space="preserve">Assist in the management of the social event registration and monitoring process.  </w:t>
      </w:r>
    </w:p>
    <w:p w14:paraId="0BC29F5E" w14:textId="77777777" w:rsidR="00D06BAC" w:rsidRDefault="00146E2C">
      <w:pPr>
        <w:numPr>
          <w:ilvl w:val="0"/>
          <w:numId w:val="7"/>
        </w:numPr>
        <w:ind w:right="144" w:hanging="360"/>
      </w:pPr>
      <w:r>
        <w:t xml:space="preserve">Provide support to chapter Risk Management and Health and Safety Officers. Coordinate diversity and inclusion programming for member chapters.  </w:t>
      </w:r>
    </w:p>
    <w:p w14:paraId="4468910C" w14:textId="77777777" w:rsidR="00D06BAC" w:rsidRDefault="00146E2C">
      <w:pPr>
        <w:numPr>
          <w:ilvl w:val="0"/>
          <w:numId w:val="7"/>
        </w:numPr>
        <w:ind w:right="144" w:hanging="360"/>
      </w:pPr>
      <w:r>
        <w:t xml:space="preserve">Promote inclusion within member chapters in order to make the fraternity community more welcoming and inclusive to individuals from diverse backgrounds.  </w:t>
      </w:r>
    </w:p>
    <w:p w14:paraId="7A91402A" w14:textId="77777777" w:rsidR="00D06BAC" w:rsidRDefault="00146E2C">
      <w:pPr>
        <w:numPr>
          <w:ilvl w:val="0"/>
          <w:numId w:val="7"/>
        </w:numPr>
        <w:ind w:right="144" w:hanging="360"/>
      </w:pPr>
      <w:r>
        <w:t xml:space="preserve">Publish important educational programming dates and deadlines.  </w:t>
      </w:r>
    </w:p>
    <w:p w14:paraId="31577E0D" w14:textId="77777777" w:rsidR="00D06BAC" w:rsidRDefault="00146E2C">
      <w:pPr>
        <w:numPr>
          <w:ilvl w:val="0"/>
          <w:numId w:val="7"/>
        </w:numPr>
        <w:ind w:right="144" w:hanging="360"/>
      </w:pPr>
      <w:r>
        <w:t xml:space="preserve">Collect and distribute information about campus diversity and inclusion programming and resources.  </w:t>
      </w:r>
    </w:p>
    <w:p w14:paraId="048B76B1" w14:textId="77777777" w:rsidR="00D06BAC" w:rsidRDefault="00146E2C">
      <w:pPr>
        <w:numPr>
          <w:ilvl w:val="0"/>
          <w:numId w:val="7"/>
        </w:numPr>
        <w:ind w:right="144" w:hanging="360"/>
      </w:pPr>
      <w:r>
        <w:t xml:space="preserve">Build and maintain relationships with faculty, academic offices, and/or departments that support diversity and inclusion.  </w:t>
      </w:r>
    </w:p>
    <w:p w14:paraId="75552017" w14:textId="77777777" w:rsidR="00D06BAC" w:rsidRDefault="00146E2C">
      <w:pPr>
        <w:numPr>
          <w:ilvl w:val="0"/>
          <w:numId w:val="7"/>
        </w:numPr>
        <w:ind w:right="144" w:hanging="360"/>
      </w:pPr>
      <w:r>
        <w:t xml:space="preserve">Provide advice and support to member chapter new member education officers and programming officers to provide diversity and inclusion programming.  </w:t>
      </w:r>
    </w:p>
    <w:p w14:paraId="5DBD109C" w14:textId="77777777" w:rsidR="00D06BAC" w:rsidRDefault="00146E2C">
      <w:pPr>
        <w:numPr>
          <w:ilvl w:val="0"/>
          <w:numId w:val="7"/>
        </w:numPr>
        <w:ind w:right="144" w:hanging="360"/>
      </w:pPr>
      <w:r>
        <w:t xml:space="preserve">Assist the Vice President of Finance and Communication in coordinating leadership development and educational opportunities for member chapters </w:t>
      </w:r>
    </w:p>
    <w:p w14:paraId="39330D0F" w14:textId="77777777" w:rsidR="00D06BAC" w:rsidRDefault="00146E2C">
      <w:pPr>
        <w:numPr>
          <w:ilvl w:val="0"/>
          <w:numId w:val="7"/>
        </w:numPr>
        <w:ind w:right="144" w:hanging="360"/>
      </w:pPr>
      <w:r>
        <w:t xml:space="preserve">Serves as the Primary Scholarship Chair to the Interfraternity Council </w:t>
      </w:r>
    </w:p>
    <w:p w14:paraId="7688D0DD" w14:textId="77777777" w:rsidR="00D06BAC" w:rsidRDefault="00146E2C">
      <w:pPr>
        <w:numPr>
          <w:ilvl w:val="0"/>
          <w:numId w:val="7"/>
        </w:numPr>
        <w:ind w:right="144" w:hanging="360"/>
      </w:pPr>
      <w:r>
        <w:t xml:space="preserve">Able to request that all fraternities adhere the constitution, by-laws, policies and procedures within reason.  </w:t>
      </w:r>
    </w:p>
    <w:p w14:paraId="79C19502" w14:textId="77777777" w:rsidR="00D06BAC" w:rsidRDefault="00146E2C">
      <w:pPr>
        <w:numPr>
          <w:ilvl w:val="0"/>
          <w:numId w:val="7"/>
        </w:numPr>
        <w:ind w:right="144" w:hanging="360"/>
      </w:pPr>
      <w:r>
        <w:t xml:space="preserve">Ensure that all fraternities do not engage in intentional interference that impedes or disrupts the business of the executive council or its employees. </w:t>
      </w:r>
    </w:p>
    <w:p w14:paraId="127E6F21" w14:textId="77777777" w:rsidR="00D06BAC" w:rsidRDefault="00146E2C">
      <w:pPr>
        <w:spacing w:after="0" w:line="259" w:lineRule="auto"/>
        <w:ind w:left="0" w:right="0" w:firstLine="0"/>
      </w:pPr>
      <w:r>
        <w:t xml:space="preserve"> </w:t>
      </w:r>
    </w:p>
    <w:p w14:paraId="177A1324" w14:textId="77777777" w:rsidR="00D06BAC" w:rsidRPr="00E75CAA" w:rsidRDefault="00146E2C">
      <w:pPr>
        <w:pStyle w:val="Heading1"/>
        <w:spacing w:after="0"/>
        <w:ind w:left="-5"/>
        <w:rPr>
          <w:color w:val="E02C00"/>
        </w:rPr>
      </w:pPr>
      <w:bookmarkStart w:id="22" w:name="_Toc47827"/>
      <w:r w:rsidRPr="00E75CAA">
        <w:rPr>
          <w:b w:val="0"/>
          <w:color w:val="E02C00"/>
          <w:sz w:val="24"/>
        </w:rPr>
        <w:t xml:space="preserve">Vice President of Finance and Communication:  </w:t>
      </w:r>
      <w:bookmarkEnd w:id="22"/>
    </w:p>
    <w:p w14:paraId="413D10DD" w14:textId="77777777" w:rsidR="00D06BAC" w:rsidRDefault="00146E2C">
      <w:pPr>
        <w:numPr>
          <w:ilvl w:val="0"/>
          <w:numId w:val="8"/>
        </w:numPr>
        <w:spacing w:line="254" w:lineRule="auto"/>
        <w:ind w:right="144" w:hanging="360"/>
      </w:pPr>
      <w:r>
        <w:t xml:space="preserve">Attends to all the correspondence of the council, takes minutes of all meetings and distributes those minutes to the IFC Advisor and the IFC President immediately following the end of each meeting.  </w:t>
      </w:r>
    </w:p>
    <w:p w14:paraId="5EBCBE62" w14:textId="77777777" w:rsidR="00D06BAC" w:rsidRDefault="00146E2C">
      <w:pPr>
        <w:numPr>
          <w:ilvl w:val="0"/>
          <w:numId w:val="8"/>
        </w:numPr>
        <w:ind w:right="144" w:hanging="360"/>
      </w:pPr>
      <w:r>
        <w:t xml:space="preserve">Responsible for distributing Council minutes to Chapter Presidents immediately after each meeting..  </w:t>
      </w:r>
    </w:p>
    <w:p w14:paraId="09E0961D" w14:textId="77777777" w:rsidR="00D06BAC" w:rsidRDefault="00146E2C">
      <w:pPr>
        <w:numPr>
          <w:ilvl w:val="0"/>
          <w:numId w:val="8"/>
        </w:numPr>
        <w:ind w:right="144" w:hanging="360"/>
      </w:pPr>
      <w:r>
        <w:lastRenderedPageBreak/>
        <w:t xml:space="preserve">Responsible for coordinating leadership development and educational opportunities for member 9 OSU IFC Constitution &amp; Bylaws chapters. Maintains a file of all documents relating to the business of the Interfraternity Council in the Office of Fraternity and Sorority Affairs.  </w:t>
      </w:r>
    </w:p>
    <w:p w14:paraId="07EB8837" w14:textId="77777777" w:rsidR="00D06BAC" w:rsidRDefault="00146E2C">
      <w:pPr>
        <w:numPr>
          <w:ilvl w:val="0"/>
          <w:numId w:val="8"/>
        </w:numPr>
        <w:ind w:right="144" w:hanging="360"/>
      </w:pPr>
      <w:r>
        <w:t xml:space="preserve">Ensures that the president of each fraternity on the council be given a copy of the Greek Handbook, which includes a copy of this constitution, at the beginning of each spring semester.  </w:t>
      </w:r>
    </w:p>
    <w:p w14:paraId="71D569DD" w14:textId="77777777" w:rsidR="00D06BAC" w:rsidRDefault="00146E2C">
      <w:pPr>
        <w:numPr>
          <w:ilvl w:val="0"/>
          <w:numId w:val="8"/>
        </w:numPr>
        <w:ind w:right="144" w:hanging="360"/>
      </w:pPr>
      <w:r>
        <w:t xml:space="preserve">In charge of the collection and disbursement of all funds, dues, fines, and late charges of the council  </w:t>
      </w:r>
    </w:p>
    <w:p w14:paraId="234B32DB" w14:textId="77777777" w:rsidR="00D06BAC" w:rsidRDefault="00146E2C">
      <w:pPr>
        <w:numPr>
          <w:ilvl w:val="0"/>
          <w:numId w:val="8"/>
        </w:numPr>
        <w:ind w:right="144" w:hanging="360"/>
      </w:pPr>
      <w:r>
        <w:t xml:space="preserve">Makes reports in writing whenever called upon, creates and follows a yearly budget, and assumes other duties which may be delegated to him by the council.  </w:t>
      </w:r>
    </w:p>
    <w:p w14:paraId="16EAC0DF" w14:textId="77777777" w:rsidR="00D06BAC" w:rsidRDefault="00146E2C">
      <w:pPr>
        <w:tabs>
          <w:tab w:val="center" w:pos="406"/>
          <w:tab w:val="center" w:pos="720"/>
        </w:tabs>
        <w:spacing w:after="0" w:line="259" w:lineRule="auto"/>
        <w:ind w:left="0" w:right="0" w:firstLine="0"/>
      </w:pPr>
      <w:r>
        <w:rPr>
          <w:rFonts w:ascii="Calibri" w:eastAsia="Calibri" w:hAnsi="Calibri" w:cs="Calibri"/>
        </w:rPr>
        <w:tab/>
      </w:r>
      <w:r>
        <w:rPr>
          <w:rFonts w:ascii="Segoe UI Symbol" w:eastAsia="Segoe UI Symbol" w:hAnsi="Segoe UI Symbol" w:cs="Segoe UI Symbol"/>
          <w:sz w:val="20"/>
        </w:rPr>
        <w:t>•</w:t>
      </w:r>
      <w:r>
        <w:rPr>
          <w:sz w:val="20"/>
        </w:rPr>
        <w:t xml:space="preserve"> </w:t>
      </w:r>
      <w:r>
        <w:rPr>
          <w:sz w:val="20"/>
        </w:rPr>
        <w:tab/>
      </w:r>
      <w:r>
        <w:t xml:space="preserve"> </w:t>
      </w:r>
    </w:p>
    <w:p w14:paraId="46F5DF29" w14:textId="77777777" w:rsidR="00D06BAC" w:rsidRDefault="00146E2C">
      <w:pPr>
        <w:numPr>
          <w:ilvl w:val="0"/>
          <w:numId w:val="8"/>
        </w:numPr>
        <w:ind w:right="144" w:hanging="360"/>
      </w:pPr>
      <w:r>
        <w:t xml:space="preserve">Provides weekly scholarship tips to the Council to promote academic excellence  </w:t>
      </w:r>
    </w:p>
    <w:p w14:paraId="617F11EB" w14:textId="77777777" w:rsidR="00D06BAC" w:rsidRDefault="00146E2C">
      <w:pPr>
        <w:numPr>
          <w:ilvl w:val="0"/>
          <w:numId w:val="8"/>
        </w:numPr>
        <w:ind w:right="144" w:hanging="360"/>
      </w:pPr>
      <w:r>
        <w:t xml:space="preserve">Oversees the Academic Success of the Council  </w:t>
      </w:r>
    </w:p>
    <w:p w14:paraId="62DF3F08" w14:textId="77777777" w:rsidR="00D06BAC" w:rsidRDefault="00146E2C">
      <w:pPr>
        <w:numPr>
          <w:ilvl w:val="0"/>
          <w:numId w:val="8"/>
        </w:numPr>
        <w:ind w:right="144" w:hanging="360"/>
      </w:pPr>
      <w:r>
        <w:t xml:space="preserve">Promotes, advocates, and maintains high standards of academic success for the Council  </w:t>
      </w:r>
    </w:p>
    <w:p w14:paraId="29820DDE" w14:textId="77777777" w:rsidR="00D06BAC" w:rsidRDefault="00146E2C">
      <w:pPr>
        <w:numPr>
          <w:ilvl w:val="0"/>
          <w:numId w:val="8"/>
        </w:numPr>
        <w:ind w:right="144" w:hanging="360"/>
      </w:pPr>
      <w:r>
        <w:t xml:space="preserve">Able to request that all fraternities adhere to the constitution, by-laws, policies and procedures within reason.  </w:t>
      </w:r>
    </w:p>
    <w:p w14:paraId="7D5AD011" w14:textId="77777777" w:rsidR="00D06BAC" w:rsidRDefault="00146E2C">
      <w:pPr>
        <w:numPr>
          <w:ilvl w:val="0"/>
          <w:numId w:val="8"/>
        </w:numPr>
        <w:ind w:right="144" w:hanging="360"/>
      </w:pPr>
      <w:r>
        <w:t xml:space="preserve">Ensure that all fraternities do not engage in intentional interference that impedes or disrupts the business of the executive council or its employees. </w:t>
      </w:r>
    </w:p>
    <w:p w14:paraId="1FED14E3" w14:textId="77777777" w:rsidR="00D06BAC" w:rsidRDefault="00146E2C">
      <w:pPr>
        <w:spacing w:after="38" w:line="259" w:lineRule="auto"/>
        <w:ind w:left="0" w:right="0" w:firstLine="0"/>
      </w:pPr>
      <w:r>
        <w:t xml:space="preserve"> </w:t>
      </w:r>
    </w:p>
    <w:p w14:paraId="654713EA" w14:textId="77777777" w:rsidR="00D06BAC" w:rsidRPr="00E75CAA" w:rsidRDefault="00146E2C">
      <w:pPr>
        <w:pStyle w:val="Heading1"/>
        <w:spacing w:after="0"/>
        <w:ind w:left="-5"/>
        <w:rPr>
          <w:color w:val="E02C00"/>
        </w:rPr>
      </w:pPr>
      <w:bookmarkStart w:id="23" w:name="_Toc47828"/>
      <w:r w:rsidRPr="00E75CAA">
        <w:rPr>
          <w:b w:val="0"/>
          <w:color w:val="E02C00"/>
          <w:sz w:val="24"/>
        </w:rPr>
        <w:t xml:space="preserve">Vice President of Philanthropy and Community Outreach: </w:t>
      </w:r>
      <w:bookmarkEnd w:id="23"/>
    </w:p>
    <w:p w14:paraId="72D3F4D6" w14:textId="77777777" w:rsidR="00D06BAC" w:rsidRDefault="00146E2C">
      <w:pPr>
        <w:numPr>
          <w:ilvl w:val="0"/>
          <w:numId w:val="9"/>
        </w:numPr>
        <w:ind w:right="144" w:hanging="360"/>
      </w:pPr>
      <w:r>
        <w:t xml:space="preserve">Serves as the Vice President of Philanthropy and Community Outreach of IFC.  </w:t>
      </w:r>
    </w:p>
    <w:p w14:paraId="4864A71C" w14:textId="77777777" w:rsidR="00D06BAC" w:rsidRDefault="00146E2C">
      <w:pPr>
        <w:numPr>
          <w:ilvl w:val="0"/>
          <w:numId w:val="9"/>
        </w:numPr>
        <w:ind w:right="144" w:hanging="360"/>
      </w:pPr>
      <w:r>
        <w:t xml:space="preserve">Will work in conjunction with Panhellenic, Multicultural Greek Council, and National Panhellenic Council counterparts.  </w:t>
      </w:r>
    </w:p>
    <w:p w14:paraId="586BB044" w14:textId="77777777" w:rsidR="00D06BAC" w:rsidRDefault="00146E2C">
      <w:pPr>
        <w:numPr>
          <w:ilvl w:val="0"/>
          <w:numId w:val="9"/>
        </w:numPr>
        <w:ind w:right="144" w:hanging="360"/>
      </w:pPr>
      <w:r>
        <w:t xml:space="preserve">Facilitate at least one roundtable a semester with chapter philanthropy and community service chairman, or their equivalent position.  </w:t>
      </w:r>
    </w:p>
    <w:p w14:paraId="36560B67" w14:textId="77777777" w:rsidR="00D06BAC" w:rsidRDefault="00146E2C">
      <w:pPr>
        <w:numPr>
          <w:ilvl w:val="0"/>
          <w:numId w:val="9"/>
        </w:numPr>
        <w:ind w:right="144" w:hanging="360"/>
      </w:pPr>
      <w:r>
        <w:t xml:space="preserve">Responsible for all matters pertaining to community outreach and philanthropy including aiding all member chapters in the advertisement and overall process of philanthropy and community outreach.  </w:t>
      </w:r>
    </w:p>
    <w:p w14:paraId="1E003B12" w14:textId="77777777" w:rsidR="00D06BAC" w:rsidRDefault="00146E2C">
      <w:pPr>
        <w:numPr>
          <w:ilvl w:val="0"/>
          <w:numId w:val="9"/>
        </w:numPr>
        <w:ind w:right="144" w:hanging="360"/>
      </w:pPr>
      <w:r>
        <w:t xml:space="preserve">Actively communicate with fraternity philanthropy chairs to collect information regarding all chapter service projects, including annual number of service hours and money raised.  </w:t>
      </w:r>
    </w:p>
    <w:p w14:paraId="09E6F46A" w14:textId="77777777" w:rsidR="00D06BAC" w:rsidRDefault="00146E2C">
      <w:pPr>
        <w:numPr>
          <w:ilvl w:val="0"/>
          <w:numId w:val="9"/>
        </w:numPr>
        <w:ind w:right="144" w:hanging="360"/>
      </w:pPr>
      <w:r>
        <w:t xml:space="preserve">Will keep member chapters up to date with volunteer and outreach opportunities.  </w:t>
      </w:r>
    </w:p>
    <w:p w14:paraId="7C3B35EF" w14:textId="77777777" w:rsidR="00D06BAC" w:rsidRDefault="00146E2C">
      <w:pPr>
        <w:numPr>
          <w:ilvl w:val="0"/>
          <w:numId w:val="9"/>
        </w:numPr>
        <w:ind w:right="144" w:hanging="360"/>
      </w:pPr>
      <w:r>
        <w:t xml:space="preserve">Serves as a resource for help and guidance for member chapters.  </w:t>
      </w:r>
    </w:p>
    <w:p w14:paraId="06911135" w14:textId="77777777" w:rsidR="00D06BAC" w:rsidRDefault="00146E2C">
      <w:pPr>
        <w:numPr>
          <w:ilvl w:val="0"/>
          <w:numId w:val="9"/>
        </w:numPr>
        <w:ind w:right="144" w:hanging="360"/>
      </w:pPr>
      <w:r>
        <w:t xml:space="preserve">Create an annual report to distribute to member chapters, alumni, and the university.  </w:t>
      </w:r>
    </w:p>
    <w:p w14:paraId="064DC9A4" w14:textId="77777777" w:rsidR="00D06BAC" w:rsidRDefault="00146E2C">
      <w:pPr>
        <w:numPr>
          <w:ilvl w:val="0"/>
          <w:numId w:val="9"/>
        </w:numPr>
        <w:ind w:right="144" w:hanging="360"/>
      </w:pPr>
      <w:r>
        <w:t xml:space="preserve">Will represent IFC at philanthropic and community service events as the council sees fit.  </w:t>
      </w:r>
    </w:p>
    <w:p w14:paraId="713D5292" w14:textId="77777777" w:rsidR="00D06BAC" w:rsidRDefault="00146E2C">
      <w:pPr>
        <w:numPr>
          <w:ilvl w:val="0"/>
          <w:numId w:val="9"/>
        </w:numPr>
        <w:ind w:right="144" w:hanging="360"/>
      </w:pPr>
      <w:r>
        <w:t xml:space="preserve">Shall be a voting member of the Executive Council.  </w:t>
      </w:r>
    </w:p>
    <w:p w14:paraId="58959B81" w14:textId="77777777" w:rsidR="00D06BAC" w:rsidRDefault="00146E2C">
      <w:pPr>
        <w:numPr>
          <w:ilvl w:val="0"/>
          <w:numId w:val="9"/>
        </w:numPr>
        <w:ind w:right="144" w:hanging="360"/>
      </w:pPr>
      <w:r>
        <w:t xml:space="preserve">Able to request that all fraternities adhere to the constitution, by-laws, policies and procedures within reason.  </w:t>
      </w:r>
    </w:p>
    <w:p w14:paraId="7E7B966D" w14:textId="77777777" w:rsidR="00D06BAC" w:rsidRDefault="00146E2C">
      <w:pPr>
        <w:numPr>
          <w:ilvl w:val="0"/>
          <w:numId w:val="9"/>
        </w:numPr>
        <w:ind w:right="144" w:hanging="360"/>
      </w:pPr>
      <w:r>
        <w:t xml:space="preserve">Ensure that all fraternities do not engage in intentional interference that impedes or disrupts the business of the executive council or its employees </w:t>
      </w:r>
    </w:p>
    <w:p w14:paraId="6646C962" w14:textId="77777777" w:rsidR="00D06BAC" w:rsidRDefault="00146E2C">
      <w:pPr>
        <w:spacing w:after="0" w:line="259" w:lineRule="auto"/>
        <w:ind w:left="0" w:right="0" w:firstLine="0"/>
      </w:pPr>
      <w:r>
        <w:t xml:space="preserve"> </w:t>
      </w:r>
    </w:p>
    <w:p w14:paraId="44A8A31F" w14:textId="77777777" w:rsidR="00D06BAC" w:rsidRDefault="00146E2C">
      <w:pPr>
        <w:spacing w:after="0" w:line="259" w:lineRule="auto"/>
        <w:ind w:left="0" w:right="0" w:firstLine="0"/>
      </w:pPr>
      <w:r w:rsidRPr="00E75CAA">
        <w:rPr>
          <w:color w:val="DE2F00"/>
          <w:sz w:val="24"/>
        </w:rPr>
        <w:t>Vice President of Recruitment:</w:t>
      </w:r>
      <w:r w:rsidRPr="00E75CAA">
        <w:rPr>
          <w:rFonts w:ascii="Times New Roman" w:eastAsia="Times New Roman" w:hAnsi="Times New Roman" w:cs="Times New Roman"/>
          <w:color w:val="DE2F00"/>
          <w:sz w:val="24"/>
        </w:rPr>
        <w:t xml:space="preserve"> </w:t>
      </w:r>
    </w:p>
    <w:p w14:paraId="1486B308" w14:textId="77777777" w:rsidR="00D06BAC" w:rsidRDefault="00146E2C">
      <w:pPr>
        <w:numPr>
          <w:ilvl w:val="0"/>
          <w:numId w:val="9"/>
        </w:numPr>
        <w:ind w:right="144" w:hanging="360"/>
      </w:pPr>
      <w:r>
        <w:t xml:space="preserve">Will be a position elected by the current IFC executive officers and will start in January of each year and end in December of that same year </w:t>
      </w:r>
    </w:p>
    <w:p w14:paraId="0E8EFA6C" w14:textId="77777777" w:rsidR="00D06BAC" w:rsidRDefault="00146E2C">
      <w:pPr>
        <w:numPr>
          <w:ilvl w:val="0"/>
          <w:numId w:val="9"/>
        </w:numPr>
        <w:ind w:right="144" w:hanging="360"/>
      </w:pPr>
      <w:r>
        <w:t xml:space="preserve">This position will be paid during the three summer months that this person will be required to remain in Stillwater and work </w:t>
      </w:r>
    </w:p>
    <w:p w14:paraId="1E29C3C6" w14:textId="77777777" w:rsidR="00D06BAC" w:rsidRDefault="00146E2C">
      <w:pPr>
        <w:numPr>
          <w:ilvl w:val="0"/>
          <w:numId w:val="9"/>
        </w:numPr>
        <w:ind w:right="144" w:hanging="360"/>
      </w:pPr>
      <w:r>
        <w:t xml:space="preserve">Reimbursement will be provided for any and all expenses related to the position including traveling expenses </w:t>
      </w:r>
    </w:p>
    <w:p w14:paraId="434841CB" w14:textId="77777777" w:rsidR="00D06BAC" w:rsidRDefault="00146E2C">
      <w:pPr>
        <w:numPr>
          <w:ilvl w:val="0"/>
          <w:numId w:val="9"/>
        </w:numPr>
        <w:ind w:right="144" w:hanging="360"/>
      </w:pPr>
      <w:r>
        <w:t xml:space="preserve">Able to request that all fraternities adhere to the constitution, by-laws, policies and procedures within reason. </w:t>
      </w:r>
    </w:p>
    <w:p w14:paraId="4610F1CC" w14:textId="77777777" w:rsidR="00D06BAC" w:rsidRDefault="00146E2C">
      <w:pPr>
        <w:numPr>
          <w:ilvl w:val="0"/>
          <w:numId w:val="9"/>
        </w:numPr>
        <w:ind w:right="144" w:hanging="360"/>
      </w:pPr>
      <w:r>
        <w:t xml:space="preserve">Ensure that all fraternities do not engage in intentional interference that impedes or disrupts the business of the executive council or its employees </w:t>
      </w:r>
    </w:p>
    <w:p w14:paraId="1318EBEA" w14:textId="77777777" w:rsidR="00D06BAC" w:rsidRDefault="00146E2C">
      <w:pPr>
        <w:spacing w:after="0" w:line="259" w:lineRule="auto"/>
        <w:ind w:left="0" w:right="0" w:firstLine="0"/>
      </w:pPr>
      <w:r>
        <w:t xml:space="preserve"> </w:t>
      </w:r>
    </w:p>
    <w:p w14:paraId="3E1F2A74" w14:textId="77777777" w:rsidR="00D06BAC" w:rsidRPr="00E75CAA" w:rsidRDefault="00146E2C">
      <w:pPr>
        <w:pStyle w:val="Heading1"/>
        <w:ind w:left="-5"/>
        <w:rPr>
          <w:color w:val="E02C00"/>
        </w:rPr>
      </w:pPr>
      <w:bookmarkStart w:id="24" w:name="_Toc47829"/>
      <w:r w:rsidRPr="00E75CAA">
        <w:rPr>
          <w:color w:val="E02C00"/>
        </w:rPr>
        <w:lastRenderedPageBreak/>
        <w:t xml:space="preserve">SECTION II.  </w:t>
      </w:r>
      <w:bookmarkEnd w:id="24"/>
    </w:p>
    <w:p w14:paraId="4CAC71B1" w14:textId="77777777" w:rsidR="00D06BAC" w:rsidRDefault="00146E2C">
      <w:pPr>
        <w:spacing w:after="170"/>
        <w:ind w:right="144"/>
      </w:pPr>
      <w:r>
        <w:t xml:space="preserve">To be a representative on the Executive Council, the individual: </w:t>
      </w:r>
    </w:p>
    <w:p w14:paraId="0E926D11" w14:textId="77777777" w:rsidR="00D06BAC" w:rsidRDefault="00146E2C">
      <w:pPr>
        <w:ind w:left="730" w:right="4744"/>
      </w:pPr>
      <w:r>
        <w:t xml:space="preserve">I. must be an initiated member in good standing; II. must have completed at least 30 credit hours; </w:t>
      </w:r>
    </w:p>
    <w:p w14:paraId="226EEFE2" w14:textId="77777777" w:rsidR="00D06BAC" w:rsidRDefault="00146E2C">
      <w:pPr>
        <w:numPr>
          <w:ilvl w:val="0"/>
          <w:numId w:val="10"/>
        </w:numPr>
        <w:ind w:right="129" w:hanging="720"/>
      </w:pPr>
      <w:r>
        <w:t xml:space="preserve">must maintain at least a 3.0 grade point average </w:t>
      </w:r>
    </w:p>
    <w:p w14:paraId="14F56840" w14:textId="77777777" w:rsidR="00D06BAC" w:rsidRDefault="00146E2C">
      <w:pPr>
        <w:numPr>
          <w:ilvl w:val="0"/>
          <w:numId w:val="10"/>
        </w:numPr>
        <w:spacing w:after="211" w:line="254" w:lineRule="auto"/>
        <w:ind w:right="129" w:hanging="720"/>
      </w:pPr>
      <w:r>
        <w:t xml:space="preserve">must have a minimum of a 3.0 cumulative grade point average at time of election/selection </w:t>
      </w:r>
    </w:p>
    <w:p w14:paraId="25AD2D1A" w14:textId="77777777" w:rsidR="00D06BAC" w:rsidRPr="00E75CAA" w:rsidRDefault="00146E2C">
      <w:pPr>
        <w:pStyle w:val="Heading1"/>
        <w:ind w:left="-5"/>
        <w:rPr>
          <w:color w:val="E02C00"/>
        </w:rPr>
      </w:pPr>
      <w:bookmarkStart w:id="25" w:name="_Toc47830"/>
      <w:r w:rsidRPr="00E75CAA">
        <w:rPr>
          <w:color w:val="E02C00"/>
        </w:rPr>
        <w:t xml:space="preserve">SECTION III.  </w:t>
      </w:r>
      <w:bookmarkEnd w:id="25"/>
    </w:p>
    <w:p w14:paraId="7FA80DB7" w14:textId="77777777" w:rsidR="00D06BAC" w:rsidRDefault="00146E2C">
      <w:pPr>
        <w:spacing w:after="204"/>
        <w:ind w:right="144"/>
      </w:pPr>
      <w:r>
        <w:t xml:space="preserve">Candidates for any IFC Executive office, voting or non-voting, or IFC Director of Recruitment, must complete a statement signifying whether or not they intend to uphold the policies, procedures, and rules of the Men’s Interfraternity Council of Oklahoma State University. Voting members of the Council will be informed of the candidate’s intentions prior to votes being cast for each office. </w:t>
      </w:r>
    </w:p>
    <w:p w14:paraId="6D232C6D" w14:textId="77777777" w:rsidR="00D06BAC" w:rsidRPr="00E75CAA" w:rsidRDefault="00146E2C">
      <w:pPr>
        <w:pStyle w:val="Heading1"/>
        <w:ind w:left="-5"/>
        <w:rPr>
          <w:color w:val="E02C00"/>
        </w:rPr>
      </w:pPr>
      <w:bookmarkStart w:id="26" w:name="_Toc47831"/>
      <w:r w:rsidRPr="00E75CAA">
        <w:rPr>
          <w:color w:val="E02C00"/>
        </w:rPr>
        <w:t xml:space="preserve">SECTION IV.  </w:t>
      </w:r>
      <w:bookmarkEnd w:id="26"/>
    </w:p>
    <w:p w14:paraId="796C30AE" w14:textId="77777777" w:rsidR="00D06BAC" w:rsidRDefault="00146E2C">
      <w:pPr>
        <w:ind w:right="144"/>
      </w:pPr>
      <w:r>
        <w:t xml:space="preserve">Election of officers, excluding the Vice President of Recruitment, shall follow this procedure: </w:t>
      </w:r>
      <w:r>
        <w:rPr>
          <w:rFonts w:ascii="Times New Roman" w:eastAsia="Times New Roman" w:hAnsi="Times New Roman" w:cs="Times New Roman"/>
          <w:sz w:val="24"/>
        </w:rPr>
        <w:t xml:space="preserve"> </w:t>
      </w:r>
    </w:p>
    <w:p w14:paraId="46947062" w14:textId="77777777" w:rsidR="00D06BAC" w:rsidRDefault="00146E2C">
      <w:pPr>
        <w:numPr>
          <w:ilvl w:val="0"/>
          <w:numId w:val="11"/>
        </w:numPr>
        <w:ind w:right="144" w:hanging="720"/>
      </w:pPr>
      <w:r>
        <w:t xml:space="preserve">Nominations will be first opened the fifth regular meeting before the end of the fall semester. (Four weeks prior to the final fall meeting of the council.) Nominations will be also be reopened at the following meeting.  </w:t>
      </w:r>
    </w:p>
    <w:p w14:paraId="47A82C1A" w14:textId="77777777" w:rsidR="00D06BAC" w:rsidRDefault="00146E2C">
      <w:pPr>
        <w:numPr>
          <w:ilvl w:val="0"/>
          <w:numId w:val="11"/>
        </w:numPr>
        <w:ind w:right="144" w:hanging="720"/>
      </w:pPr>
      <w:r>
        <w:t xml:space="preserve">Interested candidates may also sign for the office for which they wish to run in the </w:t>
      </w:r>
    </w:p>
    <w:p w14:paraId="19B0CCBF" w14:textId="77777777" w:rsidR="00D06BAC" w:rsidRDefault="00146E2C">
      <w:pPr>
        <w:ind w:left="1810" w:right="144"/>
      </w:pPr>
      <w:r>
        <w:t xml:space="preserve">Interfraternity Council Office or sign online in the Interfraternity Council. This is to be done at any time from the opening of nominations through the day of elections.  </w:t>
      </w:r>
    </w:p>
    <w:p w14:paraId="2EAB730F" w14:textId="77777777" w:rsidR="00D06BAC" w:rsidRDefault="00146E2C">
      <w:pPr>
        <w:numPr>
          <w:ilvl w:val="0"/>
          <w:numId w:val="11"/>
        </w:numPr>
        <w:ind w:right="144" w:hanging="720"/>
      </w:pPr>
      <w:r>
        <w:t xml:space="preserve">Nominated candidates will then go through a preliminary interview process with a committee </w:t>
      </w:r>
    </w:p>
    <w:p w14:paraId="0269DEB8" w14:textId="77777777" w:rsidR="00D06BAC" w:rsidRDefault="00146E2C">
      <w:pPr>
        <w:ind w:left="1810" w:right="144"/>
      </w:pPr>
      <w:r>
        <w:t xml:space="preserve">consisting of the current IFC President, Internal Vice President, and Graduate Advisor. After all interviews are completed, the committee will select up to three candidates for each position and present the slate prior to the meeting where elections will take place.  </w:t>
      </w:r>
    </w:p>
    <w:p w14:paraId="3291EB46" w14:textId="77777777" w:rsidR="00D06BAC" w:rsidRDefault="00146E2C">
      <w:pPr>
        <w:numPr>
          <w:ilvl w:val="0"/>
          <w:numId w:val="11"/>
        </w:numPr>
        <w:ind w:right="144" w:hanging="720"/>
      </w:pPr>
      <w:r>
        <w:t xml:space="preserve">Elections will be held the third to last regular meeting of the fall semester (two weeks prior to the final fall meeting of the council.) In extraordinary circumstances, nominations will also be reopened at this meeting immediately before elections take place.  </w:t>
      </w:r>
    </w:p>
    <w:p w14:paraId="22FB9947" w14:textId="77777777" w:rsidR="00D06BAC" w:rsidRDefault="00146E2C">
      <w:pPr>
        <w:numPr>
          <w:ilvl w:val="0"/>
          <w:numId w:val="11"/>
        </w:numPr>
        <w:ind w:right="144" w:hanging="720"/>
      </w:pPr>
      <w:r>
        <w:t xml:space="preserve">Candidates will be elected by an outright majority of voting members of the Council. In cases where an outright majority cannot be reached, a runoff shall occur until one candidate is elected by a simple majority.  </w:t>
      </w:r>
    </w:p>
    <w:p w14:paraId="2933EFCB" w14:textId="77777777" w:rsidR="00D06BAC" w:rsidRDefault="00146E2C">
      <w:pPr>
        <w:numPr>
          <w:ilvl w:val="0"/>
          <w:numId w:val="11"/>
        </w:numPr>
        <w:spacing w:after="72"/>
        <w:ind w:right="144" w:hanging="720"/>
      </w:pPr>
      <w:r>
        <w:t xml:space="preserve">New officers will take office on the first day of classes of the spring semester. </w:t>
      </w:r>
    </w:p>
    <w:p w14:paraId="4882FEA9" w14:textId="77777777" w:rsidR="00D06BAC" w:rsidRPr="00E75CAA" w:rsidRDefault="00146E2C">
      <w:pPr>
        <w:pStyle w:val="Heading1"/>
        <w:ind w:left="-5"/>
        <w:rPr>
          <w:color w:val="E02C00"/>
        </w:rPr>
      </w:pPr>
      <w:bookmarkStart w:id="27" w:name="_Toc47832"/>
      <w:r w:rsidRPr="00E75CAA">
        <w:rPr>
          <w:color w:val="E02C00"/>
        </w:rPr>
        <w:t xml:space="preserve">SECTION V.  </w:t>
      </w:r>
      <w:bookmarkEnd w:id="27"/>
    </w:p>
    <w:p w14:paraId="647070E9" w14:textId="77777777" w:rsidR="00D06BAC" w:rsidRDefault="00146E2C">
      <w:pPr>
        <w:spacing w:after="207"/>
        <w:ind w:right="144"/>
      </w:pPr>
      <w:r>
        <w:t xml:space="preserve">No member from any chapter shall hold an office until said chapter shall have been a member of the council for one calendar year. </w:t>
      </w:r>
    </w:p>
    <w:p w14:paraId="48A87A7A" w14:textId="77777777" w:rsidR="00D06BAC" w:rsidRPr="00E75CAA" w:rsidRDefault="00146E2C">
      <w:pPr>
        <w:pStyle w:val="Heading1"/>
        <w:ind w:left="-5"/>
        <w:rPr>
          <w:color w:val="E02C00"/>
        </w:rPr>
      </w:pPr>
      <w:bookmarkStart w:id="28" w:name="_Toc47833"/>
      <w:r w:rsidRPr="00E75CAA">
        <w:rPr>
          <w:color w:val="E02C00"/>
        </w:rPr>
        <w:t xml:space="preserve">SECTION VI.  </w:t>
      </w:r>
      <w:bookmarkEnd w:id="28"/>
    </w:p>
    <w:p w14:paraId="026F8060" w14:textId="77777777" w:rsidR="00D06BAC" w:rsidRDefault="00146E2C">
      <w:pPr>
        <w:spacing w:after="204"/>
        <w:ind w:right="144"/>
      </w:pPr>
      <w:r>
        <w:t xml:space="preserve">No two elected members of the Executive Council may be members of the same fraternity. However, in extreme circumstances this section can be overridden by a ¾ vote of the Council. In absolutely no situation can three members of one fraternity serve on the Executive Council. </w:t>
      </w:r>
    </w:p>
    <w:p w14:paraId="0A9CA57D" w14:textId="77777777" w:rsidR="00D06BAC" w:rsidRPr="00E75CAA" w:rsidRDefault="00146E2C">
      <w:pPr>
        <w:pStyle w:val="Heading1"/>
        <w:ind w:left="-5"/>
        <w:rPr>
          <w:color w:val="E02C00"/>
        </w:rPr>
      </w:pPr>
      <w:bookmarkStart w:id="29" w:name="_Toc47834"/>
      <w:r w:rsidRPr="00E75CAA">
        <w:rPr>
          <w:color w:val="E02C00"/>
        </w:rPr>
        <w:t xml:space="preserve">SECTION VII.  </w:t>
      </w:r>
      <w:bookmarkEnd w:id="29"/>
    </w:p>
    <w:p w14:paraId="3685723F" w14:textId="77777777" w:rsidR="00D06BAC" w:rsidRDefault="00146E2C">
      <w:pPr>
        <w:spacing w:after="206"/>
        <w:ind w:right="144"/>
      </w:pPr>
      <w:r>
        <w:t xml:space="preserve">No officer may hold an Executive position or recruitment chairmanship for his chapter while serving as Executive officer or recruitment chairman for IFC. </w:t>
      </w:r>
    </w:p>
    <w:p w14:paraId="387CB072" w14:textId="77777777" w:rsidR="00D06BAC" w:rsidRPr="00E75CAA" w:rsidRDefault="00146E2C">
      <w:pPr>
        <w:pStyle w:val="Heading1"/>
        <w:ind w:left="-5"/>
        <w:rPr>
          <w:color w:val="E02C00"/>
        </w:rPr>
      </w:pPr>
      <w:bookmarkStart w:id="30" w:name="_Toc47835"/>
      <w:r w:rsidRPr="00E75CAA">
        <w:rPr>
          <w:color w:val="E02C00"/>
        </w:rPr>
        <w:t xml:space="preserve">SECTION VIII.  </w:t>
      </w:r>
      <w:bookmarkEnd w:id="30"/>
    </w:p>
    <w:p w14:paraId="2289E09B" w14:textId="77777777" w:rsidR="00D06BAC" w:rsidRDefault="00146E2C">
      <w:pPr>
        <w:spacing w:after="167"/>
        <w:ind w:right="144"/>
      </w:pPr>
      <w:r>
        <w:t xml:space="preserve">Impeachment of an IFC Executive shall only occur by the following procedure: </w:t>
      </w:r>
    </w:p>
    <w:p w14:paraId="1E7A4FF6" w14:textId="77777777" w:rsidR="00D06BAC" w:rsidRDefault="00146E2C">
      <w:pPr>
        <w:numPr>
          <w:ilvl w:val="0"/>
          <w:numId w:val="12"/>
        </w:numPr>
        <w:ind w:right="144" w:hanging="720"/>
      </w:pPr>
      <w:r>
        <w:t xml:space="preserve">Formal charges must be made by the Executive Council against the elected Executive. If informal complaints come from another source, the IFC Executive Council must meet, in a </w:t>
      </w:r>
      <w:r>
        <w:lastRenderedPageBreak/>
        <w:t xml:space="preserve">closed meeting without the presence of the accused, and review the complaint. This meeting will either result in formal charges or exoneration. If formal charges are made, the </w:t>
      </w:r>
    </w:p>
    <w:p w14:paraId="555A45F1" w14:textId="77777777" w:rsidR="00D06BAC" w:rsidRDefault="00146E2C">
      <w:pPr>
        <w:ind w:left="1810" w:right="144"/>
      </w:pPr>
      <w:r>
        <w:t xml:space="preserve">IFC President must inform the Interfraternity Council, leaving out all names and circumstances surrounding the charges, to preserve anonymity and to protect the rights of the accused.  </w:t>
      </w:r>
    </w:p>
    <w:p w14:paraId="033A0386" w14:textId="77777777" w:rsidR="00D06BAC" w:rsidRDefault="00146E2C">
      <w:pPr>
        <w:numPr>
          <w:ilvl w:val="0"/>
          <w:numId w:val="12"/>
        </w:numPr>
        <w:ind w:right="144" w:hanging="720"/>
      </w:pPr>
      <w:r>
        <w:t xml:space="preserve">A motion from the floor of the Council, passed by simple majority, can also initiate the impeachment process beginning with VI, 6, c. Every effort should be made to preserve the rights of the accused.  </w:t>
      </w:r>
    </w:p>
    <w:p w14:paraId="63A5DE67" w14:textId="77777777" w:rsidR="00D06BAC" w:rsidRDefault="00146E2C">
      <w:pPr>
        <w:numPr>
          <w:ilvl w:val="0"/>
          <w:numId w:val="12"/>
        </w:numPr>
        <w:ind w:right="144" w:hanging="720"/>
      </w:pPr>
      <w:r>
        <w:t xml:space="preserve">Formal charges from the Executive Council or the body of the Council will be forwarded to Student Conduct Education and Administration. The IFC President will then appoint a review committee of two (2) individuals, one being the Graduate Assistant from Student Conduct Education and Administration, the other shall be a member of the IFC Judicial Board. excluding Vice President of Recruitment or online  </w:t>
      </w:r>
    </w:p>
    <w:p w14:paraId="6D52147F" w14:textId="77777777" w:rsidR="00D06BAC" w:rsidRDefault="00146E2C">
      <w:pPr>
        <w:numPr>
          <w:ilvl w:val="0"/>
          <w:numId w:val="12"/>
        </w:numPr>
        <w:ind w:right="144" w:hanging="720"/>
      </w:pPr>
      <w:r>
        <w:t xml:space="preserve">If the above mentioned review committee finds merit in the allegations, an IFC Judicial Board hearing will take place to determine the facts following established Judicial Board procedures and rules. The IFC Judicial Board will then render a formal recommendation to the Interfraternity Council.  </w:t>
      </w:r>
    </w:p>
    <w:p w14:paraId="00E93F61" w14:textId="77777777" w:rsidR="00D06BAC" w:rsidRDefault="00146E2C">
      <w:pPr>
        <w:numPr>
          <w:ilvl w:val="0"/>
          <w:numId w:val="12"/>
        </w:numPr>
        <w:ind w:right="144" w:hanging="720"/>
      </w:pPr>
      <w:r>
        <w:t xml:space="preserve">The Interfraternity Council will convene in Executive Session to hear the recommendation of the Judicial Board at the next regularly scheduled IFC meeting. Only one representative from each chapter will be present for this Executive Session.  </w:t>
      </w:r>
    </w:p>
    <w:p w14:paraId="0F312DA7" w14:textId="77777777" w:rsidR="00D06BAC" w:rsidRDefault="00146E2C">
      <w:pPr>
        <w:numPr>
          <w:ilvl w:val="0"/>
          <w:numId w:val="12"/>
        </w:numPr>
        <w:ind w:right="144" w:hanging="720"/>
      </w:pPr>
      <w:r>
        <w:t xml:space="preserve">The IFC Internal Vice President will read the accusations, findings, and recommendations of the Judicial Board to the Council in Executive Session. The accused will have five (5) minutes to speak on his behalf, he may respond to questions that are deemed appropriate by the IFC President and the IFC Internal Vice President. </w:t>
      </w:r>
    </w:p>
    <w:p w14:paraId="6CB12919" w14:textId="77777777" w:rsidR="00D06BAC" w:rsidRDefault="00146E2C">
      <w:pPr>
        <w:ind w:left="2160" w:right="144" w:hanging="360"/>
      </w:pPr>
      <w:r>
        <w:rPr>
          <w:rFonts w:ascii="Wingdings" w:eastAsia="Wingdings" w:hAnsi="Wingdings" w:cs="Wingdings"/>
          <w:sz w:val="20"/>
        </w:rPr>
        <w:t>▪</w:t>
      </w:r>
      <w:r>
        <w:rPr>
          <w:sz w:val="20"/>
        </w:rPr>
        <w:t xml:space="preserve"> </w:t>
      </w:r>
      <w:r>
        <w:rPr>
          <w:sz w:val="20"/>
        </w:rPr>
        <w:tab/>
      </w:r>
      <w:r>
        <w:t xml:space="preserve">If the Internal Vice President is the accused, the External Vice President will assume this role. </w:t>
      </w:r>
    </w:p>
    <w:p w14:paraId="638289B8" w14:textId="77777777" w:rsidR="00D06BAC" w:rsidRDefault="00146E2C">
      <w:pPr>
        <w:numPr>
          <w:ilvl w:val="0"/>
          <w:numId w:val="12"/>
        </w:numPr>
        <w:ind w:right="144" w:hanging="720"/>
      </w:pPr>
      <w:r>
        <w:t xml:space="preserve">Secret ballots will be cast by the representatives present. Electors will vote to “retain” or “remove” the accused. A vote of 2/3 of the body shall be required for removal. </w:t>
      </w:r>
    </w:p>
    <w:p w14:paraId="21EA5401" w14:textId="77777777" w:rsidR="00D06BAC" w:rsidRDefault="00146E2C">
      <w:pPr>
        <w:numPr>
          <w:ilvl w:val="0"/>
          <w:numId w:val="12"/>
        </w:numPr>
        <w:spacing w:after="324"/>
        <w:ind w:right="144" w:hanging="720"/>
      </w:pPr>
      <w:r>
        <w:t xml:space="preserve">Should an IFC Executive officer be impeached, there will be an expedited election of a new officer with nominations opening at the next Council meeting and the election happening at the one following that </w:t>
      </w:r>
    </w:p>
    <w:p w14:paraId="35A55D04" w14:textId="77777777" w:rsidR="00D06BAC" w:rsidRPr="00E75CAA" w:rsidRDefault="00146E2C">
      <w:pPr>
        <w:pStyle w:val="Heading1"/>
        <w:spacing w:after="0"/>
        <w:ind w:right="148"/>
        <w:jc w:val="center"/>
        <w:rPr>
          <w:color w:val="E02C00"/>
        </w:rPr>
      </w:pPr>
      <w:bookmarkStart w:id="31" w:name="_Toc47836"/>
      <w:r>
        <w:rPr>
          <w:sz w:val="32"/>
        </w:rPr>
        <w:t xml:space="preserve">ARTICLE VII: Meetings </w:t>
      </w:r>
      <w:bookmarkEnd w:id="31"/>
    </w:p>
    <w:p w14:paraId="23EE3434" w14:textId="77777777" w:rsidR="00D06BAC" w:rsidRPr="00E75CAA" w:rsidRDefault="00146E2C">
      <w:pPr>
        <w:pStyle w:val="Heading1"/>
        <w:ind w:left="-5"/>
        <w:rPr>
          <w:color w:val="E02C00"/>
        </w:rPr>
      </w:pPr>
      <w:bookmarkStart w:id="32" w:name="_Toc47837"/>
      <w:r w:rsidRPr="00E75CAA">
        <w:rPr>
          <w:color w:val="E02C00"/>
        </w:rPr>
        <w:t xml:space="preserve">SECTION I.  </w:t>
      </w:r>
      <w:bookmarkEnd w:id="32"/>
    </w:p>
    <w:p w14:paraId="045568E4" w14:textId="77777777" w:rsidR="00D06BAC" w:rsidRDefault="00146E2C">
      <w:pPr>
        <w:spacing w:after="204"/>
        <w:ind w:right="144"/>
      </w:pPr>
      <w:r>
        <w:t xml:space="preserve">Regular meetings shall be every week during the academic year. Special meetings may be called at any time by the president or on written application to the president by one-third (1/3) of the member fraternities of the council. </w:t>
      </w:r>
    </w:p>
    <w:p w14:paraId="5BA59691" w14:textId="77777777" w:rsidR="00D06BAC" w:rsidRPr="00E75CAA" w:rsidRDefault="00146E2C">
      <w:pPr>
        <w:pStyle w:val="Heading1"/>
        <w:ind w:left="-5"/>
        <w:rPr>
          <w:color w:val="E02C00"/>
        </w:rPr>
      </w:pPr>
      <w:bookmarkStart w:id="33" w:name="_Toc47838"/>
      <w:r w:rsidRPr="00E75CAA">
        <w:rPr>
          <w:color w:val="E02C00"/>
        </w:rPr>
        <w:t xml:space="preserve">SECTION II.  </w:t>
      </w:r>
      <w:bookmarkEnd w:id="33"/>
    </w:p>
    <w:p w14:paraId="7A8E2B2A" w14:textId="77777777" w:rsidR="00D06BAC" w:rsidRDefault="00146E2C">
      <w:pPr>
        <w:ind w:right="144"/>
      </w:pPr>
      <w:r>
        <w:rPr>
          <w:rFonts w:ascii="Times New Roman" w:eastAsia="Times New Roman" w:hAnsi="Times New Roman" w:cs="Times New Roman"/>
          <w:sz w:val="24"/>
        </w:rPr>
        <w:t xml:space="preserve">Attendance. </w:t>
      </w:r>
      <w:r>
        <w:t xml:space="preserve">It shall be the responsibility of each member fraternity to be represented at each council meeting. Any fraternity without representation for three (3) or more meetings per semester shall have a fine imposed not to exceed the amount of $250. (Representation is defined as having at least one member present.) The fine will be determined by the Judicial Board of the Interfraternity Council. To be excused from any meeting, you must talk with either the IFC President or the direct Advisor to the Interfraternity Council. If you are to miss any more meetings following your third, you will be called to another Judicial Board hearing where the same fine of $250 may be imposed as well as sanctions that are determined by the IFC Judicial Board. </w:t>
      </w:r>
    </w:p>
    <w:p w14:paraId="3B1AD914" w14:textId="77777777" w:rsidR="00D06BAC" w:rsidRDefault="00146E2C">
      <w:pPr>
        <w:spacing w:after="0" w:line="259" w:lineRule="auto"/>
        <w:ind w:left="0" w:right="0" w:firstLine="0"/>
      </w:pPr>
      <w:r>
        <w:rPr>
          <w:rFonts w:ascii="Times New Roman" w:eastAsia="Times New Roman" w:hAnsi="Times New Roman" w:cs="Times New Roman"/>
          <w:sz w:val="24"/>
        </w:rPr>
        <w:t xml:space="preserve"> </w:t>
      </w:r>
    </w:p>
    <w:p w14:paraId="1006A09F" w14:textId="77777777" w:rsidR="00D06BAC" w:rsidRDefault="00146E2C">
      <w:pPr>
        <w:ind w:right="144"/>
      </w:pPr>
      <w:r>
        <w:t>The IFC President must inform the council of when and where the meeting will take place no later than 24 hours prior to the meeting.</w:t>
      </w:r>
      <w:r>
        <w:rPr>
          <w:rFonts w:ascii="Times New Roman" w:eastAsia="Times New Roman" w:hAnsi="Times New Roman" w:cs="Times New Roman"/>
          <w:sz w:val="24"/>
        </w:rPr>
        <w:t xml:space="preserve"> </w:t>
      </w:r>
    </w:p>
    <w:p w14:paraId="694CAAC2" w14:textId="77777777" w:rsidR="00D06BAC" w:rsidRDefault="00146E2C">
      <w:pPr>
        <w:spacing w:after="196" w:line="259" w:lineRule="auto"/>
        <w:ind w:left="0" w:right="0" w:firstLine="0"/>
      </w:pPr>
      <w:r>
        <w:t xml:space="preserve"> </w:t>
      </w:r>
    </w:p>
    <w:p w14:paraId="3D3FBAC1" w14:textId="77777777" w:rsidR="00D06BAC" w:rsidRPr="00E75CAA" w:rsidRDefault="00146E2C">
      <w:pPr>
        <w:pStyle w:val="Heading1"/>
        <w:ind w:left="-5"/>
        <w:rPr>
          <w:color w:val="E02C00"/>
        </w:rPr>
      </w:pPr>
      <w:bookmarkStart w:id="34" w:name="_Toc47839"/>
      <w:r w:rsidRPr="00E75CAA">
        <w:rPr>
          <w:color w:val="E02C00"/>
        </w:rPr>
        <w:lastRenderedPageBreak/>
        <w:t xml:space="preserve">SECTION III.  </w:t>
      </w:r>
      <w:bookmarkEnd w:id="34"/>
    </w:p>
    <w:p w14:paraId="50EC55A1" w14:textId="77777777" w:rsidR="00D06BAC" w:rsidRDefault="00146E2C">
      <w:pPr>
        <w:ind w:right="144"/>
      </w:pPr>
      <w:r>
        <w:t xml:space="preserve">Any member of the Executive Council who is absent for three IFC meetings is automatically removed from office. Absences may be excused by a majority vote of the remaining members of the Executive Council. </w:t>
      </w:r>
    </w:p>
    <w:p w14:paraId="159DE153" w14:textId="77777777" w:rsidR="00D06BAC" w:rsidRPr="00E75CAA" w:rsidRDefault="00146E2C">
      <w:pPr>
        <w:pStyle w:val="Heading1"/>
        <w:ind w:left="-5"/>
        <w:rPr>
          <w:color w:val="E02C00"/>
        </w:rPr>
      </w:pPr>
      <w:bookmarkStart w:id="35" w:name="_Toc47840"/>
      <w:r w:rsidRPr="00E75CAA">
        <w:rPr>
          <w:color w:val="E02C00"/>
        </w:rPr>
        <w:t xml:space="preserve">SECTION IV.  </w:t>
      </w:r>
      <w:bookmarkEnd w:id="35"/>
    </w:p>
    <w:p w14:paraId="64D9ECD7" w14:textId="77777777" w:rsidR="00D06BAC" w:rsidRDefault="00146E2C">
      <w:pPr>
        <w:spacing w:after="343"/>
        <w:ind w:right="144"/>
      </w:pPr>
      <w:r>
        <w:t xml:space="preserve">No private promotional organizations shall be allowed to solicit the Interfraternity Council during any of its regular business meetings. </w:t>
      </w:r>
    </w:p>
    <w:p w14:paraId="175FDD15" w14:textId="77777777" w:rsidR="00D06BAC" w:rsidRPr="00E75CAA" w:rsidRDefault="00146E2C">
      <w:pPr>
        <w:pStyle w:val="Heading1"/>
        <w:spacing w:after="0"/>
        <w:ind w:right="150"/>
        <w:jc w:val="center"/>
        <w:rPr>
          <w:color w:val="E02C00"/>
        </w:rPr>
      </w:pPr>
      <w:bookmarkStart w:id="36" w:name="_Toc47841"/>
      <w:r>
        <w:rPr>
          <w:sz w:val="32"/>
        </w:rPr>
        <w:t xml:space="preserve">ARTICLE VIII: Judicial Process </w:t>
      </w:r>
      <w:bookmarkEnd w:id="36"/>
    </w:p>
    <w:p w14:paraId="53B13476" w14:textId="77777777" w:rsidR="00D06BAC" w:rsidRPr="00E75CAA" w:rsidRDefault="00146E2C">
      <w:pPr>
        <w:pStyle w:val="Heading1"/>
        <w:ind w:left="-5"/>
        <w:rPr>
          <w:color w:val="E02C00"/>
        </w:rPr>
      </w:pPr>
      <w:bookmarkStart w:id="37" w:name="_Toc47842"/>
      <w:r w:rsidRPr="00E75CAA">
        <w:rPr>
          <w:color w:val="E02C00"/>
        </w:rPr>
        <w:t xml:space="preserve">SECTION I.  </w:t>
      </w:r>
      <w:bookmarkEnd w:id="37"/>
    </w:p>
    <w:p w14:paraId="503677CC" w14:textId="77777777" w:rsidR="00D06BAC" w:rsidRDefault="00146E2C">
      <w:pPr>
        <w:spacing w:after="170"/>
        <w:ind w:right="144"/>
      </w:pPr>
      <w:r>
        <w:t xml:space="preserve">Judicial Board Function: </w:t>
      </w:r>
    </w:p>
    <w:p w14:paraId="549E9A49" w14:textId="77777777" w:rsidR="00D06BAC" w:rsidRDefault="00146E2C">
      <w:pPr>
        <w:ind w:right="144"/>
      </w:pPr>
      <w:r>
        <w:t xml:space="preserve">The Judicial Board shall have the authority to hear and decide certain cases involving fraternities arising from the possible breach or violation(s) of the provisions of this constitution, its by-laws, the rules and regulations adopted by the council, the Oklahoma State University Student Rights and Responsibilities Governing Student </w:t>
      </w:r>
    </w:p>
    <w:p w14:paraId="6391BFCE" w14:textId="77777777" w:rsidR="00D06BAC" w:rsidRDefault="00146E2C">
      <w:pPr>
        <w:spacing w:after="204"/>
        <w:ind w:right="144"/>
      </w:pPr>
      <w:r>
        <w:t xml:space="preserve">Behavior, and the rules and regulations of Oklahoma State University. Student Conduct Education and Administration will make the determination of which cases are referred to the IFC Judicial Board or to the Student Conduct Committee. Consultation with the IFC Judicial Board Chairman will be made as appropriate. </w:t>
      </w:r>
    </w:p>
    <w:p w14:paraId="69782124" w14:textId="77777777" w:rsidR="00D06BAC" w:rsidRPr="00E75CAA" w:rsidRDefault="00146E2C">
      <w:pPr>
        <w:pStyle w:val="Heading1"/>
        <w:ind w:left="-5"/>
        <w:rPr>
          <w:color w:val="E02C00"/>
        </w:rPr>
      </w:pPr>
      <w:bookmarkStart w:id="38" w:name="_Toc47843"/>
      <w:r w:rsidRPr="00E75CAA">
        <w:rPr>
          <w:color w:val="E02C00"/>
        </w:rPr>
        <w:t xml:space="preserve">SECTION II.  </w:t>
      </w:r>
      <w:bookmarkEnd w:id="38"/>
    </w:p>
    <w:p w14:paraId="409C6414" w14:textId="77777777" w:rsidR="00D06BAC" w:rsidRDefault="00146E2C">
      <w:pPr>
        <w:ind w:right="144"/>
      </w:pPr>
      <w:r>
        <w:t>Election Process:</w:t>
      </w:r>
      <w:r>
        <w:rPr>
          <w:rFonts w:ascii="Times New Roman" w:eastAsia="Times New Roman" w:hAnsi="Times New Roman" w:cs="Times New Roman"/>
          <w:sz w:val="24"/>
        </w:rPr>
        <w:t xml:space="preserve"> </w:t>
      </w:r>
    </w:p>
    <w:p w14:paraId="4AB832B9" w14:textId="77777777" w:rsidR="00D06BAC" w:rsidRDefault="00146E2C">
      <w:pPr>
        <w:numPr>
          <w:ilvl w:val="0"/>
          <w:numId w:val="13"/>
        </w:numPr>
        <w:ind w:right="144" w:hanging="720"/>
      </w:pPr>
      <w:r>
        <w:t xml:space="preserve">Nominations will be opened to the council 2 weeks prior to elections, and can be nominated up until the day before the council meeting of the elections. </w:t>
      </w:r>
      <w:r>
        <w:rPr>
          <w:rFonts w:ascii="Times New Roman" w:eastAsia="Times New Roman" w:hAnsi="Times New Roman" w:cs="Times New Roman"/>
          <w:sz w:val="24"/>
        </w:rPr>
        <w:t xml:space="preserve"> </w:t>
      </w:r>
    </w:p>
    <w:p w14:paraId="177ECCC9" w14:textId="77777777" w:rsidR="00D06BAC" w:rsidRDefault="00146E2C">
      <w:pPr>
        <w:numPr>
          <w:ilvl w:val="0"/>
          <w:numId w:val="13"/>
        </w:numPr>
        <w:ind w:right="144" w:hanging="720"/>
      </w:pPr>
      <w:r>
        <w:t xml:space="preserve">Elections will be a 1 minute and 30 second speech followed by up to 2 minutes of questions. </w:t>
      </w:r>
      <w:r>
        <w:rPr>
          <w:rFonts w:ascii="Times New Roman" w:eastAsia="Times New Roman" w:hAnsi="Times New Roman" w:cs="Times New Roman"/>
          <w:sz w:val="24"/>
        </w:rPr>
        <w:t xml:space="preserve"> </w:t>
      </w:r>
    </w:p>
    <w:p w14:paraId="7682EBDF" w14:textId="77777777" w:rsidR="00D06BAC" w:rsidRDefault="00146E2C">
      <w:pPr>
        <w:numPr>
          <w:ilvl w:val="0"/>
          <w:numId w:val="13"/>
        </w:numPr>
        <w:ind w:right="144" w:hanging="720"/>
      </w:pPr>
      <w:r>
        <w:t>Once all candidates have given their speeches, a vote will be taken by the present council members, requiring a majority vote in order to win the election.</w:t>
      </w:r>
      <w:r>
        <w:rPr>
          <w:rFonts w:ascii="Times New Roman" w:eastAsia="Times New Roman" w:hAnsi="Times New Roman" w:cs="Times New Roman"/>
          <w:sz w:val="24"/>
        </w:rPr>
        <w:t xml:space="preserve"> </w:t>
      </w:r>
    </w:p>
    <w:p w14:paraId="179FB456" w14:textId="77777777" w:rsidR="00D06BAC" w:rsidRDefault="00146E2C">
      <w:pPr>
        <w:spacing w:after="196" w:line="259" w:lineRule="auto"/>
        <w:ind w:left="0" w:right="0" w:firstLine="0"/>
      </w:pPr>
      <w:r>
        <w:t xml:space="preserve"> </w:t>
      </w:r>
    </w:p>
    <w:p w14:paraId="64D6177D" w14:textId="77777777" w:rsidR="00D06BAC" w:rsidRPr="00E75CAA" w:rsidRDefault="00146E2C">
      <w:pPr>
        <w:pStyle w:val="Heading1"/>
        <w:ind w:left="-5"/>
        <w:rPr>
          <w:color w:val="E02C00"/>
        </w:rPr>
      </w:pPr>
      <w:bookmarkStart w:id="39" w:name="_Toc47844"/>
      <w:r w:rsidRPr="00E75CAA">
        <w:rPr>
          <w:color w:val="E02C00"/>
        </w:rPr>
        <w:t xml:space="preserve">SECTION III.  </w:t>
      </w:r>
      <w:bookmarkEnd w:id="39"/>
    </w:p>
    <w:p w14:paraId="045004DC" w14:textId="77777777" w:rsidR="00D06BAC" w:rsidRDefault="00146E2C">
      <w:pPr>
        <w:spacing w:after="168"/>
        <w:ind w:right="144"/>
      </w:pPr>
      <w:r>
        <w:t xml:space="preserve">Judicial Board Composition: </w:t>
      </w:r>
    </w:p>
    <w:p w14:paraId="0CD7155C" w14:textId="77777777" w:rsidR="00D06BAC" w:rsidRDefault="00146E2C">
      <w:pPr>
        <w:spacing w:after="167"/>
        <w:ind w:right="144"/>
      </w:pPr>
      <w:r>
        <w:t xml:space="preserve">The following are the procedures and guidelines for composition of the Judicial Board: </w:t>
      </w:r>
    </w:p>
    <w:p w14:paraId="325B2F0F" w14:textId="77777777" w:rsidR="00D06BAC" w:rsidRDefault="00146E2C">
      <w:pPr>
        <w:numPr>
          <w:ilvl w:val="0"/>
          <w:numId w:val="14"/>
        </w:numPr>
        <w:ind w:right="144" w:hanging="720"/>
      </w:pPr>
      <w:r>
        <w:t xml:space="preserve">The IFC Judicial Board shall be composed of seven members: 2 sophomores, 2 juniors, and 3 seniors. The two sophomores and one senior shall be elected by IFC popular vote. The two juniors and two of the senior positions will be filled by carrying over the two sophomore seats as well as the two junior positions. No chapter may have more than one representative on the Judicial Board, including the Chairman. </w:t>
      </w:r>
    </w:p>
    <w:p w14:paraId="6F29149C" w14:textId="77777777" w:rsidR="00D06BAC" w:rsidRDefault="00146E2C">
      <w:pPr>
        <w:numPr>
          <w:ilvl w:val="0"/>
          <w:numId w:val="14"/>
        </w:numPr>
        <w:ind w:right="144" w:hanging="720"/>
      </w:pPr>
      <w:r>
        <w:t xml:space="preserve">To be a representative on the Judicial Board, the individual: </w:t>
      </w:r>
    </w:p>
    <w:p w14:paraId="16088D6D" w14:textId="77777777" w:rsidR="00D06BAC" w:rsidRDefault="00146E2C">
      <w:pPr>
        <w:numPr>
          <w:ilvl w:val="1"/>
          <w:numId w:val="14"/>
        </w:numPr>
        <w:ind w:right="144" w:hanging="360"/>
      </w:pPr>
      <w:r>
        <w:t xml:space="preserve">must be an initiated member in good standing; </w:t>
      </w:r>
    </w:p>
    <w:p w14:paraId="61263F86" w14:textId="77777777" w:rsidR="00D06BAC" w:rsidRDefault="00146E2C">
      <w:pPr>
        <w:numPr>
          <w:ilvl w:val="1"/>
          <w:numId w:val="14"/>
        </w:numPr>
        <w:ind w:right="144" w:hanging="360"/>
      </w:pPr>
      <w:r>
        <w:t xml:space="preserve">must have completed at least 30 credit hours; </w:t>
      </w:r>
    </w:p>
    <w:p w14:paraId="135FE8F9" w14:textId="77777777" w:rsidR="00D06BAC" w:rsidRDefault="00146E2C">
      <w:pPr>
        <w:numPr>
          <w:ilvl w:val="1"/>
          <w:numId w:val="14"/>
        </w:numPr>
        <w:ind w:right="144" w:hanging="360"/>
      </w:pPr>
      <w:r>
        <w:t xml:space="preserve">must maintain at least a 3.0 grade point average </w:t>
      </w:r>
    </w:p>
    <w:p w14:paraId="61796482" w14:textId="77777777" w:rsidR="00D06BAC" w:rsidRDefault="00146E2C">
      <w:pPr>
        <w:numPr>
          <w:ilvl w:val="0"/>
          <w:numId w:val="14"/>
        </w:numPr>
        <w:ind w:right="144" w:hanging="720"/>
      </w:pPr>
      <w:r>
        <w:t xml:space="preserve">Each Judicial Board representative must attend the IFC Judicial Board Training Workshop. The Internal Vice President, the IFC Advisor, and Student Conduct Education and Administration Graduate Assistant will conduct the workshop. This workshop should be completed as soon as possible in the spring semester. Failure to attend the workshop will prevent the representative and his chapter from eligibility to serve on a hearing board. Should a representative not be able to attend for uncontrollable circumstances the representative is responsible for contacting the Internal Vice President to reschedule the training. Under extenuating circumstances, a representative may be excused from training by the IFC Internal Vice President and the Manager of Fraternity &amp; Sorority Affairs. </w:t>
      </w:r>
    </w:p>
    <w:p w14:paraId="0911B715" w14:textId="77777777" w:rsidR="00D06BAC" w:rsidRDefault="00146E2C">
      <w:pPr>
        <w:numPr>
          <w:ilvl w:val="0"/>
          <w:numId w:val="14"/>
        </w:numPr>
        <w:spacing w:line="254" w:lineRule="auto"/>
        <w:ind w:right="144" w:hanging="720"/>
      </w:pPr>
      <w:r>
        <w:lastRenderedPageBreak/>
        <w:t xml:space="preserve">The IFC Internal Vice President will serve as Chairman of the Judicial Board. Should the Internal </w:t>
      </w:r>
    </w:p>
    <w:p w14:paraId="07A94AAB" w14:textId="77777777" w:rsidR="00D06BAC" w:rsidRDefault="00146E2C">
      <w:pPr>
        <w:ind w:left="1090" w:right="144"/>
      </w:pPr>
      <w:r>
        <w:t xml:space="preserve">Vice President’s chapter be involved in the case to be heard, the IFC External Vice President will </w:t>
      </w:r>
    </w:p>
    <w:p w14:paraId="04A231C8" w14:textId="1F80E4E7" w:rsidR="00D06BAC" w:rsidRDefault="00146E2C">
      <w:pPr>
        <w:ind w:left="1090" w:right="144"/>
      </w:pPr>
      <w:r>
        <w:t xml:space="preserve">serve as Chairman in his place. Therefore, the IFC External Vice President shall also attend the Judicial Board training. </w:t>
      </w:r>
      <w:r w:rsidR="00D34D46">
        <w:t>If the IFC External Vice President cannot serve as the Chairman in the Internal Vice Presidents absence, the IFC President shall serve as the Chairman. This also requires the IFC President to attend Judicial Board training.</w:t>
      </w:r>
    </w:p>
    <w:p w14:paraId="5D5C66D9" w14:textId="77777777" w:rsidR="00D06BAC" w:rsidRDefault="00146E2C">
      <w:pPr>
        <w:numPr>
          <w:ilvl w:val="1"/>
          <w:numId w:val="14"/>
        </w:numPr>
        <w:ind w:right="144" w:hanging="360"/>
      </w:pPr>
      <w:r>
        <w:t xml:space="preserve">Should the Internal and External Vice President be of the same Chapter the Vice President of Education will fulfill the above roles </w:t>
      </w:r>
    </w:p>
    <w:p w14:paraId="3CE27E94" w14:textId="77777777" w:rsidR="00D06BAC" w:rsidRDefault="00146E2C">
      <w:pPr>
        <w:numPr>
          <w:ilvl w:val="0"/>
          <w:numId w:val="14"/>
        </w:numPr>
        <w:spacing w:after="211"/>
        <w:ind w:right="144" w:hanging="720"/>
      </w:pPr>
      <w:r>
        <w:t xml:space="preserve">A Judicial Board member will excuse himself from any hearing involving his fraternity. </w:t>
      </w:r>
    </w:p>
    <w:p w14:paraId="581ED53F" w14:textId="77777777" w:rsidR="00D06BAC" w:rsidRPr="00E75CAA" w:rsidRDefault="00146E2C">
      <w:pPr>
        <w:pStyle w:val="Heading1"/>
        <w:ind w:left="-5"/>
        <w:rPr>
          <w:color w:val="E02C00"/>
        </w:rPr>
      </w:pPr>
      <w:bookmarkStart w:id="40" w:name="_Toc47845"/>
      <w:r w:rsidRPr="00E75CAA">
        <w:rPr>
          <w:color w:val="E02C00"/>
        </w:rPr>
        <w:t xml:space="preserve">SECTION IV.  </w:t>
      </w:r>
      <w:bookmarkEnd w:id="40"/>
    </w:p>
    <w:p w14:paraId="31E7B7CA" w14:textId="77777777" w:rsidR="00D06BAC" w:rsidRDefault="00146E2C">
      <w:pPr>
        <w:spacing w:after="167"/>
        <w:ind w:right="144"/>
      </w:pPr>
      <w:r>
        <w:t xml:space="preserve">Complaint Filing and Investigation Process: </w:t>
      </w:r>
    </w:p>
    <w:p w14:paraId="21829B6C" w14:textId="77777777" w:rsidR="00D06BAC" w:rsidRDefault="00146E2C">
      <w:pPr>
        <w:numPr>
          <w:ilvl w:val="0"/>
          <w:numId w:val="15"/>
        </w:numPr>
        <w:ind w:right="144" w:hanging="720"/>
      </w:pPr>
      <w:r>
        <w:t xml:space="preserve">An individual or group may file formal complaints against any fraternity. Any complaint about a Greek group will be directed to the Office of Fraternity &amp; Sorority Affairs for investigation and follow up. A complaint must be reported within 180 days of the date of the alleged violation. The time may be extended at the discretion of the Manager of Fraternity &amp; Sorority Affairs and Office of Student Judicial Affairs. The following criteria must be satisfied to meet the standards of a formal complaint: a. Complaint must be in writing and signed by the filing party. </w:t>
      </w:r>
    </w:p>
    <w:p w14:paraId="2A914C50" w14:textId="77777777" w:rsidR="00D06BAC" w:rsidRDefault="00146E2C">
      <w:pPr>
        <w:numPr>
          <w:ilvl w:val="1"/>
          <w:numId w:val="15"/>
        </w:numPr>
        <w:ind w:right="144" w:hanging="360"/>
      </w:pPr>
      <w:r>
        <w:t xml:space="preserve">Complaint must include fraternity involved, date, time, place, name(s) of person(s) involved, if possible, and the detailed circumstances of the alleged violations. </w:t>
      </w:r>
    </w:p>
    <w:p w14:paraId="232956E1" w14:textId="77777777" w:rsidR="00D06BAC" w:rsidRDefault="00146E2C">
      <w:pPr>
        <w:numPr>
          <w:ilvl w:val="1"/>
          <w:numId w:val="15"/>
        </w:numPr>
        <w:ind w:right="144" w:hanging="360"/>
      </w:pPr>
      <w:r>
        <w:t xml:space="preserve">Complaint must include the name(s) of possible person(s) who may have witnessed the alleged violations. </w:t>
      </w:r>
    </w:p>
    <w:p w14:paraId="03F6C9F6" w14:textId="77777777" w:rsidR="00D06BAC" w:rsidRDefault="00146E2C">
      <w:pPr>
        <w:numPr>
          <w:ilvl w:val="0"/>
          <w:numId w:val="15"/>
        </w:numPr>
        <w:ind w:right="144" w:hanging="720"/>
      </w:pPr>
      <w:r>
        <w:t xml:space="preserve">The Office of Fraternity &amp; Sorority Affairs will gather the information and evidence, and in collaboration with Student Conduct Education and Administration, will decide whether or not further disposition is necessary. Further disposition may include prescribing corrective measures, which could include: an intervention or other requirement, mediating the complaint, or referring the case to either the IFC Judicial Board or to Student Conduct Education and Administration. </w:t>
      </w:r>
    </w:p>
    <w:p w14:paraId="2DAE9C23" w14:textId="77777777" w:rsidR="00D06BAC" w:rsidRDefault="00146E2C">
      <w:pPr>
        <w:numPr>
          <w:ilvl w:val="0"/>
          <w:numId w:val="15"/>
        </w:numPr>
        <w:spacing w:after="206"/>
        <w:ind w:right="144" w:hanging="720"/>
      </w:pPr>
      <w:r>
        <w:t xml:space="preserve">Student Conduct Education and Administration may refer complaints either to the IFC Judicial Board or the Student Conduct Committee for a hearing. Student Conduct Education and Administration shall hear any case in which suspension or expulsion of a chapter may result. Hearings Conducted by Student Conduct Education and Administration shall follow the procedures for a formal hearing as outlined in Student Rights and Responsibilities Governing Student Behavior, Section IV (D). </w:t>
      </w:r>
    </w:p>
    <w:p w14:paraId="1EA8C648" w14:textId="77777777" w:rsidR="00D06BAC" w:rsidRPr="00E75CAA" w:rsidRDefault="00146E2C">
      <w:pPr>
        <w:pStyle w:val="Heading1"/>
        <w:ind w:left="-5"/>
        <w:rPr>
          <w:color w:val="E02C00"/>
        </w:rPr>
      </w:pPr>
      <w:bookmarkStart w:id="41" w:name="_Toc47846"/>
      <w:r w:rsidRPr="00E75CAA">
        <w:rPr>
          <w:color w:val="E02C00"/>
        </w:rPr>
        <w:t xml:space="preserve">SECTION V.  </w:t>
      </w:r>
      <w:bookmarkEnd w:id="41"/>
    </w:p>
    <w:p w14:paraId="4BCB6A48" w14:textId="77777777" w:rsidR="00D06BAC" w:rsidRDefault="00146E2C">
      <w:pPr>
        <w:spacing w:after="167"/>
        <w:ind w:right="144"/>
      </w:pPr>
      <w:r>
        <w:t xml:space="preserve">Judicial Board Procedural Guidelines: </w:t>
      </w:r>
    </w:p>
    <w:p w14:paraId="55B939DA" w14:textId="77777777" w:rsidR="00D06BAC" w:rsidRDefault="00146E2C">
      <w:pPr>
        <w:spacing w:line="408" w:lineRule="auto"/>
        <w:ind w:right="765"/>
      </w:pPr>
      <w:r>
        <w:t xml:space="preserve">The following are established as the procedural guidelines that must be followed in all IFC Judicial Board proceedings: </w:t>
      </w:r>
    </w:p>
    <w:p w14:paraId="3DED370A" w14:textId="77777777" w:rsidR="00D06BAC" w:rsidRDefault="00146E2C">
      <w:pPr>
        <w:numPr>
          <w:ilvl w:val="0"/>
          <w:numId w:val="16"/>
        </w:numPr>
        <w:ind w:right="144" w:hanging="720"/>
      </w:pPr>
      <w:r>
        <w:t xml:space="preserve">Judicial Hearing Process: Written notification shall be sent to the chapter president five working/school days prior to the judicial hearing. The notification will include: a. A statement of the date, time, place, and nature of the hearing. </w:t>
      </w:r>
    </w:p>
    <w:p w14:paraId="5065421D" w14:textId="77777777" w:rsidR="00D06BAC" w:rsidRDefault="00146E2C">
      <w:pPr>
        <w:numPr>
          <w:ilvl w:val="1"/>
          <w:numId w:val="17"/>
        </w:numPr>
        <w:ind w:right="144" w:hanging="360"/>
      </w:pPr>
      <w:r>
        <w:t xml:space="preserve">A list of possible violations with reference to specific IFC or University rules or regulations that will enable the referred party to prepare for defense. </w:t>
      </w:r>
    </w:p>
    <w:p w14:paraId="57A63750" w14:textId="77777777" w:rsidR="00D06BAC" w:rsidRDefault="00146E2C">
      <w:pPr>
        <w:numPr>
          <w:ilvl w:val="1"/>
          <w:numId w:val="17"/>
        </w:numPr>
        <w:ind w:right="144" w:hanging="360"/>
      </w:pPr>
      <w:r>
        <w:t xml:space="preserve">A short plain statement explaining the alleged violation. The statement shall include a recitation of the date, time and place where the alleged violation occurred, the names, if known, of witnesses, and the acts or omissions alleged to constitute a violation. This statement will also include a brief explanation of the incident report or formal complaint filed with the Office of Fraternity &amp; Sorority Affairs. </w:t>
      </w:r>
    </w:p>
    <w:p w14:paraId="1EA4DDAB" w14:textId="77777777" w:rsidR="00D06BAC" w:rsidRDefault="00146E2C">
      <w:pPr>
        <w:numPr>
          <w:ilvl w:val="0"/>
          <w:numId w:val="16"/>
        </w:numPr>
        <w:ind w:right="144" w:hanging="720"/>
      </w:pPr>
      <w:r>
        <w:lastRenderedPageBreak/>
        <w:t xml:space="preserve">Copies of the notification letter will also be sent to the Office of Fraternity &amp; Sorority Affairs, Student Conduct Education and Administration, Chapter Advisor and the Chapter National Headquarters. </w:t>
      </w:r>
    </w:p>
    <w:p w14:paraId="35D8A849" w14:textId="77777777" w:rsidR="00D06BAC" w:rsidRDefault="00146E2C">
      <w:pPr>
        <w:numPr>
          <w:ilvl w:val="0"/>
          <w:numId w:val="16"/>
        </w:numPr>
        <w:ind w:right="144" w:hanging="720"/>
      </w:pPr>
      <w:r>
        <w:t xml:space="preserve">Upon request, the chapter alleged to have committed a violation shall have the right to examine any documentary evidence to be presented at the hearing, up to three (3) days prior to the hearing during regular business hours in the Office of Fraternity &amp; Sorority Affairs. </w:t>
      </w:r>
    </w:p>
    <w:p w14:paraId="53BCD714" w14:textId="77777777" w:rsidR="00D06BAC" w:rsidRDefault="00146E2C">
      <w:pPr>
        <w:numPr>
          <w:ilvl w:val="0"/>
          <w:numId w:val="16"/>
        </w:numPr>
        <w:ind w:right="144" w:hanging="720"/>
      </w:pPr>
      <w:r>
        <w:t xml:space="preserve">The chapter may submit any additional information about the specific incident that it wishes no later than three (3) days prior to the hearing to the Office of Fraternity &amp; Sorority Affairs. </w:t>
      </w:r>
    </w:p>
    <w:p w14:paraId="0E93FCF3" w14:textId="77777777" w:rsidR="00D06BAC" w:rsidRDefault="00146E2C">
      <w:pPr>
        <w:numPr>
          <w:ilvl w:val="0"/>
          <w:numId w:val="16"/>
        </w:numPr>
        <w:ind w:right="144" w:hanging="720"/>
      </w:pPr>
      <w:r>
        <w:t xml:space="preserve">The chapter alleged to have committed a violation shall be represented by a chapter executive, preferably the chapter president. The chapter may, however, have their chapter or faculty advisor, as registered with the Office of Fraternity &amp; Sorority Affairs, present during the hearing process. The advisor is limited to advising the accused chapter and may not participate in presenting the case, questioning relevant parties, or making statements during the proceeding. </w:t>
      </w:r>
    </w:p>
    <w:p w14:paraId="5E5BB238" w14:textId="77777777" w:rsidR="00D06BAC" w:rsidRDefault="00146E2C">
      <w:pPr>
        <w:numPr>
          <w:ilvl w:val="0"/>
          <w:numId w:val="16"/>
        </w:numPr>
        <w:ind w:right="144" w:hanging="720"/>
      </w:pPr>
      <w:r>
        <w:t xml:space="preserve">All parties shall have the privilege of presenting witnesses, subject to questioning by the Judicial Board. </w:t>
      </w:r>
    </w:p>
    <w:p w14:paraId="7ED0F42B" w14:textId="77777777" w:rsidR="00D06BAC" w:rsidRDefault="00146E2C">
      <w:pPr>
        <w:numPr>
          <w:ilvl w:val="0"/>
          <w:numId w:val="16"/>
        </w:numPr>
        <w:ind w:right="144" w:hanging="720"/>
      </w:pPr>
      <w:r>
        <w:t xml:space="preserve">The referred chapter may choose not to attend. In such a case, the Judicial Board hearing will be held without the chapter being present and the Judicial Board will judge without prejudice. </w:t>
      </w:r>
    </w:p>
    <w:p w14:paraId="3134100E" w14:textId="77777777" w:rsidR="00D06BAC" w:rsidRDefault="00146E2C">
      <w:pPr>
        <w:numPr>
          <w:ilvl w:val="0"/>
          <w:numId w:val="16"/>
        </w:numPr>
        <w:ind w:right="144" w:hanging="720"/>
      </w:pPr>
      <w:r>
        <w:t xml:space="preserve">The decisions of the Judicial Board will be based on the information available at the time of the hearing. </w:t>
      </w:r>
    </w:p>
    <w:p w14:paraId="3558BB49" w14:textId="77777777" w:rsidR="00D06BAC" w:rsidRDefault="00146E2C">
      <w:pPr>
        <w:numPr>
          <w:ilvl w:val="0"/>
          <w:numId w:val="16"/>
        </w:numPr>
        <w:ind w:right="144" w:hanging="720"/>
      </w:pPr>
      <w:r>
        <w:t xml:space="preserve">The Chairman will oversee the hearing procedures and deliberation in all IFC Judicial Board Hearings. </w:t>
      </w:r>
    </w:p>
    <w:p w14:paraId="28159CF6" w14:textId="77777777" w:rsidR="00D06BAC" w:rsidRDefault="00146E2C">
      <w:pPr>
        <w:ind w:left="1090" w:right="144"/>
      </w:pPr>
      <w:r>
        <w:t xml:space="preserve">a. At all meetings a member of Student Conduct and a full-time employee of Fraternity and </w:t>
      </w:r>
    </w:p>
    <w:p w14:paraId="6033611B" w14:textId="77777777" w:rsidR="00D06BAC" w:rsidRDefault="00146E2C">
      <w:pPr>
        <w:ind w:left="345" w:right="418" w:firstLine="1080"/>
      </w:pPr>
      <w:r>
        <w:t xml:space="preserve">Sorority Affairs must be present, as well as anybody else who is necessary for the hearing. X. </w:t>
      </w:r>
      <w:r>
        <w:tab/>
        <w:t xml:space="preserve">The following will be the basic procedure for all IFC Judicial Board Hearings: </w:t>
      </w:r>
    </w:p>
    <w:p w14:paraId="2E213D8C" w14:textId="77777777" w:rsidR="00D06BAC" w:rsidRDefault="00146E2C">
      <w:pPr>
        <w:numPr>
          <w:ilvl w:val="1"/>
          <w:numId w:val="18"/>
        </w:numPr>
        <w:ind w:right="144" w:hanging="360"/>
      </w:pPr>
      <w:r>
        <w:t xml:space="preserve">Chairman will call hearing to order </w:t>
      </w:r>
    </w:p>
    <w:p w14:paraId="4C42FD8C" w14:textId="77777777" w:rsidR="00D06BAC" w:rsidRDefault="00146E2C">
      <w:pPr>
        <w:numPr>
          <w:ilvl w:val="1"/>
          <w:numId w:val="18"/>
        </w:numPr>
        <w:ind w:right="144" w:hanging="360"/>
      </w:pPr>
      <w:r>
        <w:t xml:space="preserve">Explain the due process rights to the individual(s) involved </w:t>
      </w:r>
    </w:p>
    <w:p w14:paraId="4105CDF5" w14:textId="77777777" w:rsidR="00D06BAC" w:rsidRDefault="00146E2C">
      <w:pPr>
        <w:numPr>
          <w:ilvl w:val="1"/>
          <w:numId w:val="18"/>
        </w:numPr>
        <w:ind w:right="144" w:hanging="360"/>
      </w:pPr>
      <w:r>
        <w:t xml:space="preserve">Letter of the alleged violation(s) and formal complaint will be read </w:t>
      </w:r>
    </w:p>
    <w:p w14:paraId="16BB11A3" w14:textId="77777777" w:rsidR="00D06BAC" w:rsidRDefault="00146E2C">
      <w:pPr>
        <w:numPr>
          <w:ilvl w:val="1"/>
          <w:numId w:val="18"/>
        </w:numPr>
        <w:ind w:right="144" w:hanging="360"/>
      </w:pPr>
      <w:r>
        <w:t xml:space="preserve">Presentation of information from party or group filing the complaint and presentation of witnesses in support of complaining party </w:t>
      </w:r>
    </w:p>
    <w:p w14:paraId="21A067B1" w14:textId="77777777" w:rsidR="00D06BAC" w:rsidRDefault="00146E2C">
      <w:pPr>
        <w:numPr>
          <w:ilvl w:val="1"/>
          <w:numId w:val="18"/>
        </w:numPr>
        <w:ind w:right="144" w:hanging="360"/>
      </w:pPr>
      <w:r>
        <w:t xml:space="preserve">Presentation of information from referred chapter and presentation of witnesses in support of said chapter </w:t>
      </w:r>
    </w:p>
    <w:p w14:paraId="21B6C419" w14:textId="77777777" w:rsidR="00D06BAC" w:rsidRDefault="00146E2C">
      <w:pPr>
        <w:numPr>
          <w:ilvl w:val="1"/>
          <w:numId w:val="18"/>
        </w:numPr>
        <w:ind w:right="144" w:hanging="360"/>
      </w:pPr>
      <w:r>
        <w:t xml:space="preserve">Judicial Board members ask questions concerning available information </w:t>
      </w:r>
    </w:p>
    <w:p w14:paraId="7B8DC1E7" w14:textId="77777777" w:rsidR="00D06BAC" w:rsidRDefault="00146E2C">
      <w:pPr>
        <w:numPr>
          <w:ilvl w:val="1"/>
          <w:numId w:val="18"/>
        </w:numPr>
        <w:ind w:right="144" w:hanging="360"/>
      </w:pPr>
      <w:r>
        <w:t xml:space="preserve">Filing party makes final comments </w:t>
      </w:r>
    </w:p>
    <w:p w14:paraId="0854BE6C" w14:textId="77777777" w:rsidR="00D06BAC" w:rsidRDefault="00146E2C">
      <w:pPr>
        <w:numPr>
          <w:ilvl w:val="1"/>
          <w:numId w:val="18"/>
        </w:numPr>
        <w:ind w:right="144" w:hanging="360"/>
      </w:pPr>
      <w:r>
        <w:t xml:space="preserve">Referred chapter makes final comments and will present optional Independent Sanction </w:t>
      </w:r>
    </w:p>
    <w:p w14:paraId="3619E052" w14:textId="77777777" w:rsidR="00D06BAC" w:rsidRDefault="00146E2C">
      <w:pPr>
        <w:ind w:left="1450" w:right="144"/>
      </w:pPr>
      <w:r>
        <w:t xml:space="preserve">Recommendation </w:t>
      </w:r>
    </w:p>
    <w:p w14:paraId="19BF6E47" w14:textId="77777777" w:rsidR="00D06BAC" w:rsidRDefault="00146E2C">
      <w:pPr>
        <w:numPr>
          <w:ilvl w:val="1"/>
          <w:numId w:val="18"/>
        </w:numPr>
        <w:ind w:right="144" w:hanging="360"/>
      </w:pPr>
      <w:r>
        <w:t xml:space="preserve">Chairman will dismiss non-members of the Judicial Board. Judicial Board members enter into confidential deliberation to determine an outcome. </w:t>
      </w:r>
    </w:p>
    <w:p w14:paraId="5FF64E04" w14:textId="77777777" w:rsidR="00D06BAC" w:rsidRDefault="00146E2C">
      <w:pPr>
        <w:numPr>
          <w:ilvl w:val="0"/>
          <w:numId w:val="19"/>
        </w:numPr>
        <w:ind w:right="144" w:hanging="720"/>
      </w:pPr>
      <w:r>
        <w:t xml:space="preserve">Judicial Board hearing proceedings will be recorded in summary, excluding the deliberation process. </w:t>
      </w:r>
    </w:p>
    <w:p w14:paraId="071BE073" w14:textId="77777777" w:rsidR="00D06BAC" w:rsidRDefault="00146E2C">
      <w:pPr>
        <w:numPr>
          <w:ilvl w:val="0"/>
          <w:numId w:val="19"/>
        </w:numPr>
        <w:ind w:right="144" w:hanging="720"/>
      </w:pPr>
      <w:r>
        <w:t xml:space="preserve">The Chairman will reserve the right to remove any disruptive parties from the hearing. </w:t>
      </w:r>
    </w:p>
    <w:p w14:paraId="537E4BF5" w14:textId="77777777" w:rsidR="00D06BAC" w:rsidRDefault="00146E2C">
      <w:pPr>
        <w:numPr>
          <w:ilvl w:val="0"/>
          <w:numId w:val="19"/>
        </w:numPr>
        <w:ind w:right="144" w:hanging="720"/>
      </w:pPr>
      <w:r>
        <w:t xml:space="preserve">The information presented in the Judicial Board Hearing must support a determination that it is "more likely than not" that a violation has occurred, for hearings in which the potential penalty is less than expulsion from the University. In hearings where expulsion has been determined to be a sanction, "clear and convincing evidence" must provide the basis for expulsion. Hearsay evidence and personal testimony may be considered. </w:t>
      </w:r>
    </w:p>
    <w:p w14:paraId="2F34C7FA" w14:textId="77777777" w:rsidR="00D06BAC" w:rsidRDefault="00146E2C">
      <w:pPr>
        <w:numPr>
          <w:ilvl w:val="0"/>
          <w:numId w:val="19"/>
        </w:numPr>
        <w:ind w:right="144" w:hanging="720"/>
      </w:pPr>
      <w:r>
        <w:t xml:space="preserve">The Judicial Board Hearing will be closed unless the accused chapter requests otherwise. It will be </w:t>
      </w:r>
    </w:p>
    <w:p w14:paraId="16E890B9" w14:textId="77777777" w:rsidR="00D06BAC" w:rsidRDefault="00146E2C">
      <w:pPr>
        <w:ind w:left="1090" w:right="144"/>
      </w:pPr>
      <w:r>
        <w:t xml:space="preserve">the Chairman’s decision to uphold or deny the request and determine the facility to be used for open hearings. </w:t>
      </w:r>
    </w:p>
    <w:p w14:paraId="7304C6F2" w14:textId="77777777" w:rsidR="00D06BAC" w:rsidRDefault="00146E2C">
      <w:pPr>
        <w:numPr>
          <w:ilvl w:val="0"/>
          <w:numId w:val="19"/>
        </w:numPr>
        <w:ind w:right="144" w:hanging="720"/>
      </w:pPr>
      <w:r>
        <w:t xml:space="preserve">The Judicial Board will determine whether or not a violation has occurred by a majority vote. </w:t>
      </w:r>
    </w:p>
    <w:p w14:paraId="19512588" w14:textId="77777777" w:rsidR="00D06BAC" w:rsidRDefault="00146E2C">
      <w:pPr>
        <w:numPr>
          <w:ilvl w:val="1"/>
          <w:numId w:val="19"/>
        </w:numPr>
        <w:ind w:right="144" w:hanging="360"/>
      </w:pPr>
      <w:r>
        <w:t xml:space="preserve">The Judicial Board will render a decision of "no violations" if the information established was not enough to determine a violation occurred. </w:t>
      </w:r>
    </w:p>
    <w:p w14:paraId="5919905F" w14:textId="77777777" w:rsidR="00D06BAC" w:rsidRDefault="00146E2C">
      <w:pPr>
        <w:numPr>
          <w:ilvl w:val="1"/>
          <w:numId w:val="19"/>
        </w:numPr>
        <w:ind w:right="144" w:hanging="360"/>
      </w:pPr>
      <w:r>
        <w:lastRenderedPageBreak/>
        <w:t xml:space="preserve">The Judicial Board will render a decision of "in violation" if the information established was enough to determine a violation occurred. The Judicial Board will then impose appropriate sanctions. </w:t>
      </w:r>
    </w:p>
    <w:p w14:paraId="44C46EAB" w14:textId="77777777" w:rsidR="00D06BAC" w:rsidRDefault="00146E2C">
      <w:pPr>
        <w:numPr>
          <w:ilvl w:val="0"/>
          <w:numId w:val="19"/>
        </w:numPr>
        <w:spacing w:after="167"/>
        <w:ind w:right="144" w:hanging="720"/>
      </w:pPr>
      <w:r>
        <w:t xml:space="preserve">A majority vote will consist of a majority of the quorum of the Judicial Board present. Quorum will consist of at least five of the seven Judicial Board members. The Chairman of the IFC Judicial Board will vote only in the event of a tie. </w:t>
      </w:r>
    </w:p>
    <w:p w14:paraId="3ED66E03" w14:textId="77777777" w:rsidR="00D06BAC" w:rsidRDefault="00146E2C">
      <w:pPr>
        <w:numPr>
          <w:ilvl w:val="0"/>
          <w:numId w:val="19"/>
        </w:numPr>
        <w:ind w:right="144" w:hanging="720"/>
      </w:pPr>
      <w:r>
        <w:t xml:space="preserve">Independent Sanction Recommendation </w:t>
      </w:r>
    </w:p>
    <w:p w14:paraId="43474567" w14:textId="77777777" w:rsidR="00D06BAC" w:rsidRDefault="00146E2C">
      <w:pPr>
        <w:numPr>
          <w:ilvl w:val="1"/>
          <w:numId w:val="19"/>
        </w:numPr>
        <w:ind w:right="144" w:hanging="360"/>
      </w:pPr>
      <w:r>
        <w:t xml:space="preserve">An Independent Sanction Recommendation (ISR) will have the option of being presented by the referred chapter along with the final comments section. </w:t>
      </w:r>
    </w:p>
    <w:p w14:paraId="203E51DE" w14:textId="77777777" w:rsidR="00D06BAC" w:rsidRDefault="00146E2C">
      <w:pPr>
        <w:numPr>
          <w:ilvl w:val="1"/>
          <w:numId w:val="19"/>
        </w:numPr>
        <w:ind w:right="144" w:hanging="360"/>
      </w:pPr>
      <w:r>
        <w:t xml:space="preserve">The ISR will be a recommendation made by the chapter on the sanctions that said chapter believes are both appropriate and beneficial to the chapter’s future success. In addition, the chapter’s ISR may recommend that the chapter believes the board should find the chapter not responsible.  </w:t>
      </w:r>
    </w:p>
    <w:p w14:paraId="11D77623" w14:textId="77777777" w:rsidR="00D06BAC" w:rsidRDefault="00146E2C">
      <w:pPr>
        <w:numPr>
          <w:ilvl w:val="1"/>
          <w:numId w:val="19"/>
        </w:numPr>
        <w:spacing w:after="84"/>
        <w:ind w:right="144" w:hanging="360"/>
      </w:pPr>
      <w:r>
        <w:t xml:space="preserve">The ISR is merely a proposal. The Judicial Board will take the proposal into account but will ultimately have the final say in deciding responsibility and sanctions for a chapter.  </w:t>
      </w:r>
    </w:p>
    <w:p w14:paraId="11DBD0F1" w14:textId="77777777" w:rsidR="00D06BAC" w:rsidRPr="00E75CAA" w:rsidRDefault="00146E2C">
      <w:pPr>
        <w:pStyle w:val="Heading1"/>
        <w:ind w:left="-5"/>
        <w:rPr>
          <w:color w:val="E02C00"/>
        </w:rPr>
      </w:pPr>
      <w:bookmarkStart w:id="42" w:name="_Toc47847"/>
      <w:r w:rsidRPr="00E75CAA">
        <w:rPr>
          <w:color w:val="E02C00"/>
        </w:rPr>
        <w:t xml:space="preserve">SECTION VI. </w:t>
      </w:r>
      <w:bookmarkEnd w:id="42"/>
    </w:p>
    <w:p w14:paraId="38EB782E" w14:textId="77777777" w:rsidR="00D06BAC" w:rsidRDefault="00146E2C">
      <w:pPr>
        <w:spacing w:after="167"/>
        <w:ind w:right="144"/>
      </w:pPr>
      <w:r>
        <w:t xml:space="preserve">Possible Penalties: </w:t>
      </w:r>
    </w:p>
    <w:p w14:paraId="3C6E5341" w14:textId="77777777" w:rsidR="00D06BAC" w:rsidRDefault="00146E2C">
      <w:pPr>
        <w:spacing w:after="169"/>
        <w:ind w:right="144"/>
      </w:pPr>
      <w:r>
        <w:t xml:space="preserve">Possible penalties for the violation of the provisions of this constitution, its by-laws, the rules and regulations adopted by the council, Oklahoma State University Student Code of Conduct, policies, rules and regulations of Oklahoma State University include but not limited to: </w:t>
      </w:r>
    </w:p>
    <w:p w14:paraId="6F7CB695" w14:textId="77777777" w:rsidR="00D06BAC" w:rsidRDefault="00146E2C">
      <w:pPr>
        <w:numPr>
          <w:ilvl w:val="0"/>
          <w:numId w:val="20"/>
        </w:numPr>
        <w:ind w:right="144" w:hanging="720"/>
      </w:pPr>
      <w:r>
        <w:t xml:space="preserve">Reprimand – oral or written warning. </w:t>
      </w:r>
    </w:p>
    <w:p w14:paraId="1E756765" w14:textId="77777777" w:rsidR="00D06BAC" w:rsidRDefault="00146E2C">
      <w:pPr>
        <w:numPr>
          <w:ilvl w:val="0"/>
          <w:numId w:val="20"/>
        </w:numPr>
        <w:ind w:right="144" w:hanging="720"/>
      </w:pPr>
      <w:r>
        <w:t xml:space="preserve">Community Service. </w:t>
      </w:r>
    </w:p>
    <w:p w14:paraId="190C4B83" w14:textId="77777777" w:rsidR="00D06BAC" w:rsidRDefault="00146E2C">
      <w:pPr>
        <w:numPr>
          <w:ilvl w:val="0"/>
          <w:numId w:val="20"/>
        </w:numPr>
        <w:ind w:right="144" w:hanging="720"/>
      </w:pPr>
      <w:r>
        <w:t xml:space="preserve">Monetary Fines – not to exceed five hundred dollars per infraction/violation. </w:t>
      </w:r>
    </w:p>
    <w:p w14:paraId="07B98E73" w14:textId="77777777" w:rsidR="00D06BAC" w:rsidRDefault="00146E2C">
      <w:pPr>
        <w:numPr>
          <w:ilvl w:val="0"/>
          <w:numId w:val="20"/>
        </w:numPr>
        <w:ind w:right="144" w:hanging="720"/>
      </w:pPr>
      <w:r>
        <w:t xml:space="preserve">Restrictions – imposing limitations on activities or participation in campus and/or IFC events. </w:t>
      </w:r>
    </w:p>
    <w:p w14:paraId="749A8B8B" w14:textId="77777777" w:rsidR="00D06BAC" w:rsidRDefault="00146E2C">
      <w:pPr>
        <w:numPr>
          <w:ilvl w:val="0"/>
          <w:numId w:val="20"/>
        </w:numPr>
        <w:ind w:right="144" w:hanging="720"/>
      </w:pPr>
      <w:r>
        <w:t xml:space="preserve">Requirements – i.e. attendance at a specific University or IFC event, speaker, etc. and/or producing, sponsoring, etc. a speaker or program for educational purposes. </w:t>
      </w:r>
    </w:p>
    <w:p w14:paraId="67E8556B" w14:textId="77777777" w:rsidR="00D06BAC" w:rsidRDefault="00146E2C">
      <w:pPr>
        <w:numPr>
          <w:ilvl w:val="0"/>
          <w:numId w:val="20"/>
        </w:numPr>
        <w:ind w:right="144" w:hanging="720"/>
      </w:pPr>
      <w:r>
        <w:t xml:space="preserve">Intramural probation – loss of privileges to earn intramural points as a chapter. </w:t>
      </w:r>
    </w:p>
    <w:p w14:paraId="5721E8B9" w14:textId="77777777" w:rsidR="00D06BAC" w:rsidRDefault="00146E2C">
      <w:pPr>
        <w:numPr>
          <w:ilvl w:val="0"/>
          <w:numId w:val="20"/>
        </w:numPr>
        <w:ind w:right="144" w:hanging="720"/>
      </w:pPr>
      <w:r>
        <w:t xml:space="preserve">Social probation – loss of chapter privileges to hold activities that would constitute registration with the Office of Fraternity &amp; Sorority Affairs under the Social Function Registration Policy (including date parties, functions, etc.). </w:t>
      </w:r>
    </w:p>
    <w:p w14:paraId="4AE9EEE7" w14:textId="77777777" w:rsidR="00D06BAC" w:rsidRDefault="00146E2C">
      <w:pPr>
        <w:numPr>
          <w:ilvl w:val="0"/>
          <w:numId w:val="20"/>
        </w:numPr>
        <w:ind w:right="144" w:hanging="720"/>
      </w:pPr>
      <w:r>
        <w:t xml:space="preserve">Conduct probation – specified period of time during which the group is warned that it is not in good standing with the University and that further violations of IFC and/or University regulations will subject the group to suspension or expulsion from the University. Probation may include additional conditions or sanctions. </w:t>
      </w:r>
    </w:p>
    <w:p w14:paraId="0B7EEAC3" w14:textId="77777777" w:rsidR="00D06BAC" w:rsidRDefault="00146E2C">
      <w:pPr>
        <w:numPr>
          <w:ilvl w:val="0"/>
          <w:numId w:val="20"/>
        </w:numPr>
        <w:ind w:right="144" w:hanging="720"/>
      </w:pPr>
      <w:r>
        <w:t xml:space="preserve">Interim suspension – see Section 8 for definition. </w:t>
      </w:r>
    </w:p>
    <w:p w14:paraId="1F010253" w14:textId="77777777" w:rsidR="00D06BAC" w:rsidRDefault="00146E2C">
      <w:pPr>
        <w:numPr>
          <w:ilvl w:val="0"/>
          <w:numId w:val="20"/>
        </w:numPr>
        <w:ind w:right="144" w:hanging="720"/>
      </w:pPr>
      <w:r>
        <w:t xml:space="preserve">Suspension - loss of recognition from Oklahoma State University Interfraternity Council. Petition may be made to the council to reinstate given fraternity to IFC. </w:t>
      </w:r>
    </w:p>
    <w:p w14:paraId="04C2E892" w14:textId="77777777" w:rsidR="00D06BAC" w:rsidRDefault="00146E2C">
      <w:pPr>
        <w:numPr>
          <w:ilvl w:val="0"/>
          <w:numId w:val="20"/>
        </w:numPr>
        <w:ind w:right="144" w:hanging="720"/>
      </w:pPr>
      <w:r>
        <w:t xml:space="preserve">Expulsion - loss of recognition from Oklahoma State University Interfraternity Council for a period </w:t>
      </w:r>
    </w:p>
    <w:p w14:paraId="4460E847" w14:textId="77777777" w:rsidR="00D06BAC" w:rsidRDefault="00146E2C">
      <w:pPr>
        <w:spacing w:after="160" w:line="259" w:lineRule="auto"/>
        <w:ind w:right="356"/>
        <w:jc w:val="right"/>
      </w:pPr>
      <w:r>
        <w:t xml:space="preserve">of no less than one year. Petition may be made to the council to reinstate given fraternity to IFC. </w:t>
      </w:r>
    </w:p>
    <w:p w14:paraId="54BBD152" w14:textId="77777777" w:rsidR="00D06BAC" w:rsidRDefault="00146E2C">
      <w:pPr>
        <w:spacing w:after="206"/>
        <w:ind w:right="144"/>
      </w:pPr>
      <w:r>
        <w:t xml:space="preserve">In compliance with NIC, the IFC Judicial Board will not issue blanket sanctions for chapters not found responsible for violations (i.e. a system-wide ban on activities). </w:t>
      </w:r>
    </w:p>
    <w:p w14:paraId="445A1559" w14:textId="77777777" w:rsidR="00D06BAC" w:rsidRPr="00E75CAA" w:rsidRDefault="00146E2C">
      <w:pPr>
        <w:pStyle w:val="Heading1"/>
        <w:ind w:left="-5"/>
        <w:rPr>
          <w:color w:val="E02C00"/>
        </w:rPr>
      </w:pPr>
      <w:bookmarkStart w:id="43" w:name="_Toc47848"/>
      <w:r w:rsidRPr="00E75CAA">
        <w:rPr>
          <w:color w:val="E02C00"/>
        </w:rPr>
        <w:t xml:space="preserve">SECTION VII.  </w:t>
      </w:r>
      <w:bookmarkEnd w:id="43"/>
    </w:p>
    <w:p w14:paraId="4EF1DA03" w14:textId="77777777" w:rsidR="00D06BAC" w:rsidRDefault="00146E2C">
      <w:pPr>
        <w:spacing w:after="167"/>
        <w:ind w:right="144"/>
      </w:pPr>
      <w:r>
        <w:t xml:space="preserve">Hearing Results: </w:t>
      </w:r>
    </w:p>
    <w:p w14:paraId="2F458766" w14:textId="77777777" w:rsidR="00D06BAC" w:rsidRDefault="00146E2C">
      <w:pPr>
        <w:ind w:right="144"/>
      </w:pPr>
      <w:r>
        <w:t xml:space="preserve">The result of mediation or any hearing will be communicated in writing to the parties involved as well as to the Office of Fraternity &amp; Sorority Affairs and Student Conduct Education and Administration for implementation. </w:t>
      </w:r>
    </w:p>
    <w:p w14:paraId="19681386" w14:textId="77777777" w:rsidR="00D06BAC" w:rsidRDefault="00146E2C">
      <w:pPr>
        <w:ind w:right="144"/>
      </w:pPr>
      <w:r>
        <w:t xml:space="preserve">Copies of the results will also be sent to the Chapter, Chapter Advisor, and the Chapter National Headquarters. </w:t>
      </w:r>
    </w:p>
    <w:p w14:paraId="48C1A963" w14:textId="77777777" w:rsidR="00D06BAC" w:rsidRDefault="00146E2C">
      <w:pPr>
        <w:spacing w:after="204"/>
        <w:ind w:right="144"/>
      </w:pPr>
      <w:r>
        <w:lastRenderedPageBreak/>
        <w:t xml:space="preserve">Compliance with the results of any discipline process will be monitored primarily by the Office of Fraternity &amp; Sorority Affairs in collaboration with Student Conduct Education and Administration. </w:t>
      </w:r>
    </w:p>
    <w:p w14:paraId="488C0D29" w14:textId="77777777" w:rsidR="00D06BAC" w:rsidRPr="00E75CAA" w:rsidRDefault="00146E2C">
      <w:pPr>
        <w:pStyle w:val="Heading1"/>
        <w:ind w:left="-5"/>
        <w:rPr>
          <w:color w:val="E02C00"/>
        </w:rPr>
      </w:pPr>
      <w:bookmarkStart w:id="44" w:name="_Toc47849"/>
      <w:r w:rsidRPr="00E75CAA">
        <w:rPr>
          <w:color w:val="E02C00"/>
        </w:rPr>
        <w:t xml:space="preserve">SECTION VIII.  </w:t>
      </w:r>
      <w:bookmarkEnd w:id="44"/>
    </w:p>
    <w:p w14:paraId="3FE1C1B3" w14:textId="77777777" w:rsidR="00D06BAC" w:rsidRDefault="00146E2C">
      <w:pPr>
        <w:spacing w:after="167"/>
        <w:ind w:right="144"/>
      </w:pPr>
      <w:r>
        <w:t xml:space="preserve">Appeals: </w:t>
      </w:r>
    </w:p>
    <w:p w14:paraId="52D0C7C4" w14:textId="77777777" w:rsidR="00D06BAC" w:rsidRDefault="00146E2C">
      <w:pPr>
        <w:spacing w:after="204"/>
        <w:ind w:right="144"/>
      </w:pPr>
      <w:r>
        <w:t xml:space="preserve">An appeal of a decision from either the Interfraternity Council Judicial Board or Student Conduct Education and Administration will be heard by the University Conduct Appeal Panel, following the procedures established in Section V of Student Rights and Responsibilities Governing Student Behavior. </w:t>
      </w:r>
    </w:p>
    <w:p w14:paraId="2E8C9EF1" w14:textId="77777777" w:rsidR="00D06BAC" w:rsidRPr="00E75CAA" w:rsidRDefault="00146E2C">
      <w:pPr>
        <w:pStyle w:val="Heading1"/>
        <w:ind w:left="-5"/>
        <w:rPr>
          <w:color w:val="E02C00"/>
        </w:rPr>
      </w:pPr>
      <w:bookmarkStart w:id="45" w:name="_Toc47850"/>
      <w:r w:rsidRPr="00E75CAA">
        <w:rPr>
          <w:color w:val="E02C00"/>
        </w:rPr>
        <w:t xml:space="preserve">SECTION IX.  </w:t>
      </w:r>
      <w:bookmarkEnd w:id="45"/>
    </w:p>
    <w:p w14:paraId="63BA5D3D" w14:textId="77777777" w:rsidR="00D06BAC" w:rsidRDefault="00146E2C">
      <w:pPr>
        <w:spacing w:after="170"/>
        <w:ind w:right="144"/>
      </w:pPr>
      <w:r>
        <w:t xml:space="preserve">Implementation of Sanction(s): </w:t>
      </w:r>
    </w:p>
    <w:p w14:paraId="7F97D741" w14:textId="77777777" w:rsidR="00D06BAC" w:rsidRDefault="00146E2C">
      <w:pPr>
        <w:spacing w:after="204"/>
        <w:ind w:right="144"/>
      </w:pPr>
      <w:r>
        <w:t xml:space="preserve">The disciplinary penalty ordinarily shall not begin until either the time for appeal has been exhausted, until the entire appeal process has been completed, or until the organization has voluntarily waived their further right to appeal in writing. Exceptions are made only in cases for which, in the judgment of the Office of the Vice President for Student Affairs, the physical or emotional well-being of the members of the organization, other students, or other members of the University community might be endangered. </w:t>
      </w:r>
    </w:p>
    <w:p w14:paraId="7F29E09B" w14:textId="77777777" w:rsidR="00D06BAC" w:rsidRDefault="00146E2C">
      <w:pPr>
        <w:spacing w:after="1" w:line="259" w:lineRule="auto"/>
        <w:ind w:left="-5" w:right="0"/>
      </w:pPr>
      <w:r w:rsidRPr="00E75CAA">
        <w:rPr>
          <w:b/>
          <w:color w:val="E02C00"/>
          <w:sz w:val="26"/>
        </w:rPr>
        <w:t xml:space="preserve">SECTION X.  </w:t>
      </w:r>
    </w:p>
    <w:p w14:paraId="049A8E3A" w14:textId="77777777" w:rsidR="00D06BAC" w:rsidRDefault="00146E2C">
      <w:pPr>
        <w:spacing w:after="165"/>
        <w:ind w:right="144"/>
      </w:pPr>
      <w:r>
        <w:t xml:space="preserve">Reporting the Outcome: </w:t>
      </w:r>
    </w:p>
    <w:p w14:paraId="384EFA8C" w14:textId="77777777" w:rsidR="00D06BAC" w:rsidRDefault="00146E2C">
      <w:pPr>
        <w:spacing w:after="343"/>
        <w:ind w:right="144"/>
      </w:pPr>
      <w:r>
        <w:t xml:space="preserve">Once a final decision is rendered and all appeals are exhausted, the outcome will be available to IFC. </w:t>
      </w:r>
    </w:p>
    <w:p w14:paraId="48EE9E88" w14:textId="77777777" w:rsidR="00D06BAC" w:rsidRPr="00E75CAA" w:rsidRDefault="00146E2C">
      <w:pPr>
        <w:pStyle w:val="Heading1"/>
        <w:spacing w:after="0"/>
        <w:ind w:right="144"/>
        <w:jc w:val="center"/>
        <w:rPr>
          <w:color w:val="E02C00"/>
        </w:rPr>
      </w:pPr>
      <w:bookmarkStart w:id="46" w:name="_Toc47851"/>
      <w:r>
        <w:rPr>
          <w:sz w:val="32"/>
        </w:rPr>
        <w:t xml:space="preserve">ARTICLE IX: Dues </w:t>
      </w:r>
      <w:bookmarkEnd w:id="46"/>
    </w:p>
    <w:p w14:paraId="0544A0CD" w14:textId="77777777" w:rsidR="00D06BAC" w:rsidRPr="00E75CAA" w:rsidRDefault="00146E2C">
      <w:pPr>
        <w:pStyle w:val="Heading1"/>
        <w:ind w:left="-5"/>
        <w:rPr>
          <w:color w:val="E02C00"/>
        </w:rPr>
      </w:pPr>
      <w:bookmarkStart w:id="47" w:name="_Toc47852"/>
      <w:r w:rsidRPr="00E75CAA">
        <w:rPr>
          <w:color w:val="E02C00"/>
        </w:rPr>
        <w:t xml:space="preserve">SECTION I.  </w:t>
      </w:r>
      <w:bookmarkEnd w:id="47"/>
    </w:p>
    <w:p w14:paraId="34D98056" w14:textId="77777777" w:rsidR="00D06BAC" w:rsidRDefault="00146E2C">
      <w:pPr>
        <w:spacing w:after="207"/>
        <w:ind w:right="144"/>
      </w:pPr>
      <w:r>
        <w:t xml:space="preserve">Expenses incurred by the council shall be met by dues which shall be set by the council in accordance with the by-laws. </w:t>
      </w:r>
    </w:p>
    <w:p w14:paraId="171D2EFF" w14:textId="77777777" w:rsidR="00D06BAC" w:rsidRPr="00E75CAA" w:rsidRDefault="00146E2C">
      <w:pPr>
        <w:pStyle w:val="Heading1"/>
        <w:ind w:left="-5"/>
        <w:rPr>
          <w:color w:val="E02C00"/>
        </w:rPr>
      </w:pPr>
      <w:bookmarkStart w:id="48" w:name="_Toc47853"/>
      <w:r w:rsidRPr="00E75CAA">
        <w:rPr>
          <w:color w:val="E02C00"/>
        </w:rPr>
        <w:t xml:space="preserve">SECTION II.  </w:t>
      </w:r>
      <w:bookmarkEnd w:id="48"/>
    </w:p>
    <w:p w14:paraId="55A0B89D" w14:textId="605C36AF" w:rsidR="00D06BAC" w:rsidRDefault="00146E2C">
      <w:pPr>
        <w:spacing w:after="204"/>
        <w:ind w:right="144"/>
      </w:pPr>
      <w:r>
        <w:t>Every member fraternity will be assessed $1</w:t>
      </w:r>
      <w:r w:rsidR="00256ED9">
        <w:t>8</w:t>
      </w:r>
      <w:r>
        <w:t xml:space="preserve"> in annual dues for each man listed on its scholarship rolls as of September 15. These fees are due and payable on October 1. </w:t>
      </w:r>
    </w:p>
    <w:p w14:paraId="11D73FEC" w14:textId="77777777" w:rsidR="00D06BAC" w:rsidRPr="00E75CAA" w:rsidRDefault="00146E2C">
      <w:pPr>
        <w:pStyle w:val="Heading1"/>
        <w:ind w:left="-5"/>
        <w:rPr>
          <w:color w:val="E02C00"/>
        </w:rPr>
      </w:pPr>
      <w:bookmarkStart w:id="49" w:name="_Toc47854"/>
      <w:r w:rsidRPr="00E75CAA">
        <w:rPr>
          <w:color w:val="E02C00"/>
        </w:rPr>
        <w:t xml:space="preserve">SECTION III.  </w:t>
      </w:r>
      <w:bookmarkEnd w:id="49"/>
    </w:p>
    <w:p w14:paraId="09BBEEE5" w14:textId="77777777" w:rsidR="00D06BAC" w:rsidRDefault="00146E2C">
      <w:pPr>
        <w:spacing w:after="206"/>
        <w:ind w:right="144"/>
      </w:pPr>
      <w:r>
        <w:t xml:space="preserve">Failure to pay the council said dues within fourteen (14) days after notice from the treasurer, said chapter shall pay a fine of $150 and will automatically relinquish all rights and be denied all rights granted to a member in good standing until said chapter has paid its dues in full. </w:t>
      </w:r>
    </w:p>
    <w:p w14:paraId="09C8767A" w14:textId="77777777" w:rsidR="00D06BAC" w:rsidRPr="00E75CAA" w:rsidRDefault="00146E2C">
      <w:pPr>
        <w:pStyle w:val="Heading1"/>
        <w:ind w:left="-5"/>
        <w:rPr>
          <w:color w:val="E02C00"/>
        </w:rPr>
      </w:pPr>
      <w:bookmarkStart w:id="50" w:name="_Toc47855"/>
      <w:r w:rsidRPr="00E75CAA">
        <w:rPr>
          <w:color w:val="E02C00"/>
        </w:rPr>
        <w:t xml:space="preserve">SECTION IV.  </w:t>
      </w:r>
      <w:bookmarkEnd w:id="50"/>
    </w:p>
    <w:p w14:paraId="6A75CB08" w14:textId="77777777" w:rsidR="00D06BAC" w:rsidRDefault="00146E2C">
      <w:pPr>
        <w:spacing w:after="204"/>
        <w:ind w:right="144"/>
      </w:pPr>
      <w:r>
        <w:t xml:space="preserve">Further expenditures approved by a three-fourths (3/4) vote of the council shall be met by an assessment upon the members of the council. </w:t>
      </w:r>
    </w:p>
    <w:p w14:paraId="43FAF242" w14:textId="77777777" w:rsidR="00D06BAC" w:rsidRPr="00E75CAA" w:rsidRDefault="00146E2C">
      <w:pPr>
        <w:pStyle w:val="Heading1"/>
        <w:ind w:left="-5"/>
        <w:rPr>
          <w:color w:val="E02C00"/>
        </w:rPr>
      </w:pPr>
      <w:bookmarkStart w:id="51" w:name="_Toc47856"/>
      <w:r w:rsidRPr="00E75CAA">
        <w:rPr>
          <w:color w:val="E02C00"/>
        </w:rPr>
        <w:t xml:space="preserve">SECTION V.  </w:t>
      </w:r>
      <w:bookmarkEnd w:id="51"/>
    </w:p>
    <w:p w14:paraId="0D2CAD97" w14:textId="77777777" w:rsidR="00D06BAC" w:rsidRDefault="00146E2C">
      <w:pPr>
        <w:ind w:right="144"/>
      </w:pPr>
      <w:r>
        <w:t xml:space="preserve">Any essential non-budgeted expense can be approved by the IFC. In an emergency situation in which a financial commitment is required before the next regularly scheduled meeting, and an emergency meeting is impractical, the Executive Council may approve the expense if the IFC Advisor so approves. The emergency expenditure will be fully disclosed at the next IFC meeting. </w:t>
      </w:r>
    </w:p>
    <w:p w14:paraId="060C24A5" w14:textId="77777777" w:rsidR="00D06BAC" w:rsidRPr="00E75CAA" w:rsidRDefault="00146E2C">
      <w:pPr>
        <w:pStyle w:val="Heading1"/>
        <w:spacing w:after="0"/>
        <w:ind w:right="146"/>
        <w:jc w:val="center"/>
        <w:rPr>
          <w:color w:val="E02C00"/>
        </w:rPr>
      </w:pPr>
      <w:bookmarkStart w:id="52" w:name="_Toc47857"/>
      <w:r>
        <w:rPr>
          <w:sz w:val="32"/>
        </w:rPr>
        <w:lastRenderedPageBreak/>
        <w:t xml:space="preserve">ARTICLE X: By-laws </w:t>
      </w:r>
      <w:bookmarkEnd w:id="52"/>
    </w:p>
    <w:p w14:paraId="1AE6768E" w14:textId="77777777" w:rsidR="00D06BAC" w:rsidRPr="00E75CAA" w:rsidRDefault="00146E2C">
      <w:pPr>
        <w:pStyle w:val="Heading1"/>
        <w:ind w:left="-5"/>
        <w:rPr>
          <w:color w:val="E02C00"/>
        </w:rPr>
      </w:pPr>
      <w:bookmarkStart w:id="53" w:name="_Toc47858"/>
      <w:r w:rsidRPr="00E75CAA">
        <w:rPr>
          <w:color w:val="E02C00"/>
        </w:rPr>
        <w:t xml:space="preserve">SECTION I.  </w:t>
      </w:r>
      <w:bookmarkEnd w:id="53"/>
    </w:p>
    <w:p w14:paraId="165EEA4C" w14:textId="77777777" w:rsidR="00D06BAC" w:rsidRDefault="00146E2C">
      <w:pPr>
        <w:spacing w:after="207"/>
        <w:ind w:right="144"/>
      </w:pPr>
      <w:r>
        <w:t xml:space="preserve">The council shall from time to time, adopt such by-laws as they may deem necessary, which are consistent with the provisions of this constitution. </w:t>
      </w:r>
    </w:p>
    <w:p w14:paraId="524F2EBD" w14:textId="77777777" w:rsidR="00D06BAC" w:rsidRPr="00E75CAA" w:rsidRDefault="00146E2C">
      <w:pPr>
        <w:pStyle w:val="Heading1"/>
        <w:ind w:left="-5"/>
        <w:rPr>
          <w:color w:val="E02C00"/>
        </w:rPr>
      </w:pPr>
      <w:bookmarkStart w:id="54" w:name="_Toc47859"/>
      <w:r w:rsidRPr="00E75CAA">
        <w:rPr>
          <w:color w:val="E02C00"/>
        </w:rPr>
        <w:t xml:space="preserve">SECTION II.  </w:t>
      </w:r>
      <w:bookmarkEnd w:id="54"/>
    </w:p>
    <w:p w14:paraId="42C0ED4A" w14:textId="77777777" w:rsidR="00D06BAC" w:rsidRDefault="00146E2C">
      <w:pPr>
        <w:spacing w:after="206"/>
        <w:ind w:right="144"/>
      </w:pPr>
      <w:r>
        <w:t xml:space="preserve">By-laws may be adopted or repealed in whole or in part by a two-thirds (2/3) vote of the council present. </w:t>
      </w:r>
    </w:p>
    <w:p w14:paraId="7E5C078C" w14:textId="77777777" w:rsidR="00D06BAC" w:rsidRPr="00E75CAA" w:rsidRDefault="00146E2C">
      <w:pPr>
        <w:pStyle w:val="Heading1"/>
        <w:ind w:left="-5"/>
        <w:rPr>
          <w:color w:val="E02C00"/>
        </w:rPr>
      </w:pPr>
      <w:bookmarkStart w:id="55" w:name="_Toc47860"/>
      <w:r w:rsidRPr="00E75CAA">
        <w:rPr>
          <w:color w:val="E02C00"/>
        </w:rPr>
        <w:t xml:space="preserve">SECTION III.  </w:t>
      </w:r>
      <w:bookmarkEnd w:id="55"/>
    </w:p>
    <w:p w14:paraId="2B9A73A2" w14:textId="77777777" w:rsidR="00D06BAC" w:rsidRDefault="00146E2C">
      <w:pPr>
        <w:spacing w:after="204"/>
        <w:ind w:right="144"/>
      </w:pPr>
      <w:r>
        <w:t xml:space="preserve">All proposed by-laws or amendments thereto shall be submitted to the council in writing at least one meeting prior to the time they are voted upon by the council. </w:t>
      </w:r>
    </w:p>
    <w:p w14:paraId="5F52C55F" w14:textId="77777777" w:rsidR="00D06BAC" w:rsidRPr="00E75CAA" w:rsidRDefault="00146E2C">
      <w:pPr>
        <w:pStyle w:val="Heading1"/>
        <w:ind w:left="-5"/>
        <w:rPr>
          <w:color w:val="E02C00"/>
        </w:rPr>
      </w:pPr>
      <w:bookmarkStart w:id="56" w:name="_Toc47861"/>
      <w:r w:rsidRPr="00E75CAA">
        <w:rPr>
          <w:color w:val="E02C00"/>
        </w:rPr>
        <w:t xml:space="preserve">SECTION IV.  </w:t>
      </w:r>
      <w:bookmarkEnd w:id="56"/>
    </w:p>
    <w:p w14:paraId="056ABE35" w14:textId="77777777" w:rsidR="00D06BAC" w:rsidRDefault="00146E2C">
      <w:pPr>
        <w:spacing w:after="341"/>
        <w:ind w:right="144"/>
      </w:pPr>
      <w:r>
        <w:t xml:space="preserve">The constitution and by-laws shall be revised each year. </w:t>
      </w:r>
    </w:p>
    <w:p w14:paraId="6B0FB1EC" w14:textId="77777777" w:rsidR="00D06BAC" w:rsidRPr="00E75CAA" w:rsidRDefault="00146E2C">
      <w:pPr>
        <w:pStyle w:val="Heading1"/>
        <w:spacing w:after="0"/>
        <w:ind w:right="148"/>
        <w:jc w:val="center"/>
        <w:rPr>
          <w:color w:val="E02C00"/>
        </w:rPr>
      </w:pPr>
      <w:bookmarkStart w:id="57" w:name="_Toc47862"/>
      <w:r>
        <w:rPr>
          <w:sz w:val="32"/>
        </w:rPr>
        <w:t xml:space="preserve">ARTICLE XI: Relations with the University </w:t>
      </w:r>
      <w:bookmarkEnd w:id="57"/>
    </w:p>
    <w:p w14:paraId="54298D30" w14:textId="77777777" w:rsidR="00D06BAC" w:rsidRPr="00E75CAA" w:rsidRDefault="00146E2C">
      <w:pPr>
        <w:pStyle w:val="Heading1"/>
        <w:ind w:left="-5"/>
        <w:rPr>
          <w:color w:val="E02C00"/>
        </w:rPr>
      </w:pPr>
      <w:bookmarkStart w:id="58" w:name="_Toc47863"/>
      <w:r w:rsidRPr="00E75CAA">
        <w:rPr>
          <w:color w:val="E02C00"/>
        </w:rPr>
        <w:t xml:space="preserve">SECTION I.  </w:t>
      </w:r>
      <w:bookmarkEnd w:id="58"/>
    </w:p>
    <w:p w14:paraId="591A5E33" w14:textId="77777777" w:rsidR="00D06BAC" w:rsidRDefault="00146E2C">
      <w:pPr>
        <w:spacing w:after="204"/>
        <w:ind w:right="144"/>
      </w:pPr>
      <w:r>
        <w:t xml:space="preserve">This constitution is ratified with confidence on the part of all member fraternities that the university administration will work cooperatively with the Council in all matters for the betterment of the institution. </w:t>
      </w:r>
    </w:p>
    <w:p w14:paraId="639CBCB7" w14:textId="77777777" w:rsidR="00D06BAC" w:rsidRPr="00E75CAA" w:rsidRDefault="00146E2C">
      <w:pPr>
        <w:pStyle w:val="Heading1"/>
        <w:ind w:left="-5"/>
        <w:rPr>
          <w:color w:val="E02C00"/>
        </w:rPr>
      </w:pPr>
      <w:bookmarkStart w:id="59" w:name="_Toc47864"/>
      <w:r w:rsidRPr="00E75CAA">
        <w:rPr>
          <w:color w:val="E02C00"/>
        </w:rPr>
        <w:t xml:space="preserve">SECTION II.  </w:t>
      </w:r>
      <w:bookmarkEnd w:id="59"/>
    </w:p>
    <w:p w14:paraId="0F00B1CB" w14:textId="77777777" w:rsidR="00D06BAC" w:rsidRDefault="00146E2C">
      <w:pPr>
        <w:spacing w:after="207"/>
        <w:ind w:right="144"/>
      </w:pPr>
      <w:r>
        <w:t xml:space="preserve">To the end that the matters of the Interfraternity Council will be dispatched with reasonable speed toward definite results, the Council recognizes the authority of the University as supreme in the enforcement of all rules and regulations set forth in the constitution and by-laws. It is believed, however, that the statement of the policy of the administration was made in good faith to the effect that young men in our colleges and universities should learn and practice the science and art of self-government and that, therefore, they should, in student organizations and activities, be accorded the privilege of governing themselves. </w:t>
      </w:r>
    </w:p>
    <w:p w14:paraId="28B16F25" w14:textId="77777777" w:rsidR="00D06BAC" w:rsidRPr="00E75CAA" w:rsidRDefault="00146E2C">
      <w:pPr>
        <w:pStyle w:val="Heading1"/>
        <w:ind w:left="-5"/>
        <w:rPr>
          <w:color w:val="E02C00"/>
        </w:rPr>
      </w:pPr>
      <w:bookmarkStart w:id="60" w:name="_Toc47865"/>
      <w:r w:rsidRPr="00E75CAA">
        <w:rPr>
          <w:color w:val="E02C00"/>
        </w:rPr>
        <w:t xml:space="preserve">SECTION III.  </w:t>
      </w:r>
      <w:bookmarkEnd w:id="60"/>
    </w:p>
    <w:p w14:paraId="3A01B356" w14:textId="77777777" w:rsidR="00D06BAC" w:rsidRDefault="00146E2C">
      <w:pPr>
        <w:spacing w:after="168"/>
        <w:ind w:right="144"/>
      </w:pPr>
      <w:r>
        <w:t xml:space="preserve">It is recognized that supreme authority in the matter of control over Interfraternity relations must be considered to rest with the University president or arbiter appointed by him, and may be exercised to these ends: </w:t>
      </w:r>
    </w:p>
    <w:p w14:paraId="6E49BC5C" w14:textId="77777777" w:rsidR="00D06BAC" w:rsidRDefault="00146E2C">
      <w:pPr>
        <w:numPr>
          <w:ilvl w:val="0"/>
          <w:numId w:val="21"/>
        </w:numPr>
        <w:ind w:right="144" w:hanging="720"/>
      </w:pPr>
      <w:r>
        <w:t xml:space="preserve">The settlement of a matter in dispute appealed from the decisions of the council or a committee as provided in this constitution. </w:t>
      </w:r>
    </w:p>
    <w:p w14:paraId="1DCC18A0" w14:textId="77777777" w:rsidR="00D06BAC" w:rsidRDefault="00146E2C">
      <w:pPr>
        <w:numPr>
          <w:ilvl w:val="0"/>
          <w:numId w:val="21"/>
        </w:numPr>
        <w:spacing w:after="206"/>
        <w:ind w:right="144" w:hanging="720"/>
      </w:pPr>
      <w:r>
        <w:t xml:space="preserve">The suspension or abridgment of any or all clauses of this constitution to meet any emergency, which abridgment or suspension is deemed to be for the best interest of fraternities and the institution. </w:t>
      </w:r>
    </w:p>
    <w:p w14:paraId="39D967B3" w14:textId="77777777" w:rsidR="00D06BAC" w:rsidRPr="00E75CAA" w:rsidRDefault="00146E2C">
      <w:pPr>
        <w:pStyle w:val="Heading1"/>
        <w:ind w:left="-5"/>
        <w:rPr>
          <w:color w:val="E02C00"/>
        </w:rPr>
      </w:pPr>
      <w:bookmarkStart w:id="61" w:name="_Toc47866"/>
      <w:r w:rsidRPr="00E75CAA">
        <w:rPr>
          <w:color w:val="E02C00"/>
        </w:rPr>
        <w:t xml:space="preserve">SECTION IV. </w:t>
      </w:r>
      <w:bookmarkEnd w:id="61"/>
    </w:p>
    <w:p w14:paraId="646C12FE" w14:textId="77777777" w:rsidR="00D06BAC" w:rsidRDefault="00146E2C">
      <w:pPr>
        <w:ind w:right="144"/>
      </w:pPr>
      <w:r>
        <w:t xml:space="preserve">In extraordinary circumstances where the health and safety of the members of the Interfraternity Council is at risk, the executive council shall be granted additional powers to assist in the leadership of the community. Such powers will include, but are not limited to, the ability to set new recruitment guidelines, institute temporary event suspensions, and ensure compliance with external health and safety guidelines. </w:t>
      </w:r>
    </w:p>
    <w:p w14:paraId="212199BB" w14:textId="77777777" w:rsidR="00D06BAC" w:rsidRDefault="00146E2C">
      <w:pPr>
        <w:spacing w:after="76" w:line="259" w:lineRule="auto"/>
        <w:ind w:left="0" w:right="0" w:firstLine="0"/>
      </w:pPr>
      <w:r>
        <w:t xml:space="preserve"> </w:t>
      </w:r>
    </w:p>
    <w:p w14:paraId="21134D4A" w14:textId="77777777" w:rsidR="00D06BAC" w:rsidRPr="00E75CAA" w:rsidRDefault="00146E2C">
      <w:pPr>
        <w:pStyle w:val="Heading1"/>
        <w:ind w:left="-5"/>
        <w:rPr>
          <w:color w:val="E02C00"/>
        </w:rPr>
      </w:pPr>
      <w:bookmarkStart w:id="62" w:name="_Toc47867"/>
      <w:r w:rsidRPr="00E75CAA">
        <w:rPr>
          <w:color w:val="E02C00"/>
        </w:rPr>
        <w:t xml:space="preserve">SECTION V. </w:t>
      </w:r>
      <w:bookmarkEnd w:id="62"/>
    </w:p>
    <w:p w14:paraId="7C88C5C1" w14:textId="77777777" w:rsidR="00D06BAC" w:rsidRDefault="00146E2C">
      <w:pPr>
        <w:ind w:right="144"/>
      </w:pPr>
      <w:r>
        <w:t xml:space="preserve">It is recognized that the Interfraternity Council operates as an independent entity from any other Greek or social councils. The interests of this council shall be prioritized by those in direct advisory positions and not inter-mingled with similar entities. </w:t>
      </w:r>
    </w:p>
    <w:p w14:paraId="26176DF5" w14:textId="77777777" w:rsidR="00D06BAC" w:rsidRDefault="00146E2C">
      <w:pPr>
        <w:spacing w:after="0" w:line="259" w:lineRule="auto"/>
        <w:ind w:left="0" w:right="0" w:firstLine="0"/>
      </w:pPr>
      <w:r>
        <w:t xml:space="preserve"> </w:t>
      </w:r>
    </w:p>
    <w:p w14:paraId="6BE2189B" w14:textId="77777777" w:rsidR="00D06BAC" w:rsidRDefault="00146E2C">
      <w:pPr>
        <w:numPr>
          <w:ilvl w:val="0"/>
          <w:numId w:val="22"/>
        </w:numPr>
        <w:ind w:right="144" w:hanging="720"/>
      </w:pPr>
      <w:r>
        <w:lastRenderedPageBreak/>
        <w:t xml:space="preserve">Providing that any possible change sought to the council’s operations by those in advisory positions, first be presented and approved by a 3/4 majority of the member fraternities. </w:t>
      </w:r>
    </w:p>
    <w:p w14:paraId="5BD6F2E2" w14:textId="77777777" w:rsidR="00D06BAC" w:rsidRDefault="00146E2C">
      <w:pPr>
        <w:numPr>
          <w:ilvl w:val="0"/>
          <w:numId w:val="22"/>
        </w:numPr>
        <w:ind w:right="144" w:hanging="720"/>
      </w:pPr>
      <w:r>
        <w:t xml:space="preserve">Should this mechanism ever be overlooked; an appeal may be pursued by a simple majority vote. </w:t>
      </w:r>
    </w:p>
    <w:p w14:paraId="6030BC9D" w14:textId="77777777" w:rsidR="00D06BAC" w:rsidRDefault="00146E2C">
      <w:pPr>
        <w:spacing w:after="0" w:line="259" w:lineRule="auto"/>
        <w:ind w:left="0" w:right="0" w:firstLine="0"/>
      </w:pPr>
      <w:r>
        <w:t xml:space="preserve"> </w:t>
      </w:r>
    </w:p>
    <w:p w14:paraId="48C0BE2F" w14:textId="77777777" w:rsidR="00D06BAC" w:rsidRDefault="00146E2C">
      <w:pPr>
        <w:spacing w:after="333" w:line="259" w:lineRule="auto"/>
        <w:ind w:left="0" w:right="0" w:firstLine="0"/>
      </w:pPr>
      <w:r>
        <w:t xml:space="preserve"> </w:t>
      </w:r>
    </w:p>
    <w:p w14:paraId="254CE12D" w14:textId="77777777" w:rsidR="00D06BAC" w:rsidRPr="00E75CAA" w:rsidRDefault="00146E2C">
      <w:pPr>
        <w:pStyle w:val="Heading1"/>
        <w:spacing w:after="0"/>
        <w:ind w:right="146"/>
        <w:jc w:val="center"/>
        <w:rPr>
          <w:color w:val="E02C00"/>
        </w:rPr>
      </w:pPr>
      <w:bookmarkStart w:id="63" w:name="_Toc47868"/>
      <w:r>
        <w:rPr>
          <w:sz w:val="32"/>
        </w:rPr>
        <w:t xml:space="preserve">ARTICLE XII: IFC Philanthropy </w:t>
      </w:r>
      <w:bookmarkEnd w:id="63"/>
    </w:p>
    <w:p w14:paraId="1167357F" w14:textId="77777777" w:rsidR="00D06BAC" w:rsidRPr="00E75CAA" w:rsidRDefault="00146E2C">
      <w:pPr>
        <w:pStyle w:val="Heading1"/>
        <w:ind w:left="-5"/>
        <w:rPr>
          <w:color w:val="E02C00"/>
        </w:rPr>
      </w:pPr>
      <w:bookmarkStart w:id="64" w:name="_Toc47869"/>
      <w:r w:rsidRPr="00E75CAA">
        <w:rPr>
          <w:color w:val="E02C00"/>
        </w:rPr>
        <w:t xml:space="preserve">SECTION I.  </w:t>
      </w:r>
      <w:bookmarkEnd w:id="64"/>
    </w:p>
    <w:p w14:paraId="3F7BFAD1" w14:textId="77777777" w:rsidR="00D06BAC" w:rsidRDefault="00146E2C">
      <w:pPr>
        <w:spacing w:after="204"/>
        <w:ind w:right="144"/>
      </w:pPr>
      <w:r>
        <w:t xml:space="preserve">It will be the responsibility of the Interfraternity Council to sponsor and coordinate a minimum of one philanthropic event per semester. </w:t>
      </w:r>
    </w:p>
    <w:p w14:paraId="1251E7D0" w14:textId="77777777" w:rsidR="00D06BAC" w:rsidRPr="00E75CAA" w:rsidRDefault="00146E2C">
      <w:pPr>
        <w:pStyle w:val="Heading1"/>
        <w:ind w:left="-5"/>
        <w:rPr>
          <w:color w:val="E02C00"/>
        </w:rPr>
      </w:pPr>
      <w:bookmarkStart w:id="65" w:name="_Toc47870"/>
      <w:r w:rsidRPr="00E75CAA">
        <w:rPr>
          <w:color w:val="E02C00"/>
        </w:rPr>
        <w:t xml:space="preserve">SECTION II.  </w:t>
      </w:r>
      <w:bookmarkEnd w:id="65"/>
    </w:p>
    <w:p w14:paraId="6B36DFC4" w14:textId="77777777" w:rsidR="00D06BAC" w:rsidRDefault="00146E2C">
      <w:pPr>
        <w:spacing w:after="204"/>
        <w:ind w:right="144"/>
      </w:pPr>
      <w:r>
        <w:t xml:space="preserve">It will be the duty of the Vice President of Philanthropy and Community Outreach to oversee the Philanthropy Committee (ARTICLE XVII) in the planning and execution of IFC philanthropy events. </w:t>
      </w:r>
    </w:p>
    <w:p w14:paraId="33334DCD" w14:textId="77777777" w:rsidR="00D06BAC" w:rsidRPr="00E75CAA" w:rsidRDefault="00146E2C">
      <w:pPr>
        <w:pStyle w:val="Heading1"/>
        <w:ind w:left="-5"/>
        <w:rPr>
          <w:color w:val="E02C00"/>
        </w:rPr>
      </w:pPr>
      <w:bookmarkStart w:id="66" w:name="_Toc47871"/>
      <w:r w:rsidRPr="00E75CAA">
        <w:rPr>
          <w:color w:val="E02C00"/>
        </w:rPr>
        <w:t xml:space="preserve">SECTION III.  </w:t>
      </w:r>
      <w:bookmarkEnd w:id="66"/>
    </w:p>
    <w:p w14:paraId="523C8504" w14:textId="77777777" w:rsidR="00D06BAC" w:rsidRDefault="00146E2C">
      <w:pPr>
        <w:spacing w:after="203"/>
        <w:ind w:right="144"/>
      </w:pPr>
      <w:r>
        <w:t xml:space="preserve">Event beneficiaries shall be determined by the Interfraternity Council meeting each semester. </w:t>
      </w:r>
    </w:p>
    <w:p w14:paraId="76C7D898" w14:textId="77777777" w:rsidR="00D06BAC" w:rsidRPr="00E75CAA" w:rsidRDefault="00146E2C">
      <w:pPr>
        <w:pStyle w:val="Heading1"/>
        <w:ind w:left="-5"/>
        <w:rPr>
          <w:color w:val="E02C00"/>
        </w:rPr>
      </w:pPr>
      <w:bookmarkStart w:id="67" w:name="_Toc47872"/>
      <w:r w:rsidRPr="00E75CAA">
        <w:rPr>
          <w:color w:val="E02C00"/>
        </w:rPr>
        <w:t xml:space="preserve">SECTION IV.  </w:t>
      </w:r>
      <w:bookmarkEnd w:id="67"/>
    </w:p>
    <w:p w14:paraId="6BCD3FDE" w14:textId="77777777" w:rsidR="00D06BAC" w:rsidRDefault="00146E2C">
      <w:pPr>
        <w:spacing w:after="170"/>
        <w:ind w:right="144"/>
      </w:pPr>
      <w:r>
        <w:t xml:space="preserve">Participation </w:t>
      </w:r>
    </w:p>
    <w:p w14:paraId="3C182335" w14:textId="77777777" w:rsidR="00D06BAC" w:rsidRDefault="00146E2C">
      <w:pPr>
        <w:numPr>
          <w:ilvl w:val="0"/>
          <w:numId w:val="23"/>
        </w:numPr>
        <w:ind w:right="144" w:hanging="720"/>
      </w:pPr>
      <w:r>
        <w:t xml:space="preserve">Each member fraternity will be required to participate with a minimum number of members to be determined by IFC. </w:t>
      </w:r>
    </w:p>
    <w:p w14:paraId="050B6FF7" w14:textId="77777777" w:rsidR="00D06BAC" w:rsidRDefault="00146E2C">
      <w:pPr>
        <w:numPr>
          <w:ilvl w:val="0"/>
          <w:numId w:val="23"/>
        </w:numPr>
        <w:spacing w:after="203"/>
        <w:ind w:right="144" w:hanging="720"/>
      </w:pPr>
      <w:r>
        <w:t xml:space="preserve">Interfraternity Council officers will be required to participate unless excused prior to the event by a majority of the remaining officers. </w:t>
      </w:r>
    </w:p>
    <w:p w14:paraId="22D303B1" w14:textId="77777777" w:rsidR="00D06BAC" w:rsidRPr="00E75CAA" w:rsidRDefault="00146E2C">
      <w:pPr>
        <w:pStyle w:val="Heading1"/>
        <w:ind w:left="-5"/>
        <w:rPr>
          <w:color w:val="E02C00"/>
        </w:rPr>
      </w:pPr>
      <w:bookmarkStart w:id="68" w:name="_Toc47873"/>
      <w:r w:rsidRPr="00E75CAA">
        <w:rPr>
          <w:color w:val="E02C00"/>
        </w:rPr>
        <w:t xml:space="preserve">SECTION V.  </w:t>
      </w:r>
      <w:bookmarkEnd w:id="68"/>
    </w:p>
    <w:p w14:paraId="1441502E" w14:textId="77777777" w:rsidR="00D06BAC" w:rsidRDefault="00146E2C">
      <w:pPr>
        <w:spacing w:after="168"/>
        <w:ind w:right="144"/>
      </w:pPr>
      <w:r>
        <w:t xml:space="preserve">Sanctions </w:t>
      </w:r>
    </w:p>
    <w:p w14:paraId="28ADB500" w14:textId="77777777" w:rsidR="00D06BAC" w:rsidRDefault="00146E2C">
      <w:pPr>
        <w:ind w:left="355" w:right="555"/>
      </w:pPr>
      <w:r>
        <w:t xml:space="preserve">I. </w:t>
      </w:r>
      <w:r>
        <w:tab/>
        <w:t xml:space="preserve">The IFC Judicial Board will determine sanctions for failure to meet participation requirements. II. </w:t>
      </w:r>
      <w:r>
        <w:tab/>
        <w:t xml:space="preserve">Sanctions may include but are not limited to a fine not to exceed $50 per person. </w:t>
      </w:r>
    </w:p>
    <w:p w14:paraId="2B0594FF" w14:textId="77777777" w:rsidR="00D06BAC" w:rsidRDefault="00146E2C">
      <w:pPr>
        <w:tabs>
          <w:tab w:val="center" w:pos="483"/>
          <w:tab w:val="right" w:pos="10945"/>
        </w:tabs>
        <w:spacing w:after="211"/>
        <w:ind w:left="0" w:right="0" w:firstLine="0"/>
      </w:pPr>
      <w:r>
        <w:rPr>
          <w:rFonts w:ascii="Calibri" w:eastAsia="Calibri" w:hAnsi="Calibri" w:cs="Calibri"/>
        </w:rPr>
        <w:tab/>
      </w:r>
      <w:r>
        <w:t xml:space="preserve">III. </w:t>
      </w:r>
      <w:r>
        <w:tab/>
        <w:t xml:space="preserve">Fines levied shall be presented to the designated beneficiary on behalf of the Interfraternity Council. </w:t>
      </w:r>
    </w:p>
    <w:p w14:paraId="1031C5DE" w14:textId="77777777" w:rsidR="00D06BAC" w:rsidRPr="00E75CAA" w:rsidRDefault="00146E2C">
      <w:pPr>
        <w:pStyle w:val="Heading1"/>
        <w:ind w:left="-5"/>
        <w:rPr>
          <w:color w:val="E02C00"/>
        </w:rPr>
      </w:pPr>
      <w:bookmarkStart w:id="69" w:name="_Toc47874"/>
      <w:r w:rsidRPr="00E75CAA">
        <w:rPr>
          <w:color w:val="E02C00"/>
        </w:rPr>
        <w:t xml:space="preserve">SECTION VI.  </w:t>
      </w:r>
      <w:bookmarkEnd w:id="69"/>
    </w:p>
    <w:p w14:paraId="60809736" w14:textId="77777777" w:rsidR="00D06BAC" w:rsidRDefault="00146E2C">
      <w:pPr>
        <w:spacing w:after="340"/>
        <w:ind w:right="144"/>
      </w:pPr>
      <w:r>
        <w:t xml:space="preserve">The President’s annual report shall include a full report of the outcomes of that year’s philanthropies. </w:t>
      </w:r>
    </w:p>
    <w:p w14:paraId="4035C9FC" w14:textId="77777777" w:rsidR="00D06BAC" w:rsidRPr="00E75CAA" w:rsidRDefault="00146E2C">
      <w:pPr>
        <w:pStyle w:val="Heading1"/>
        <w:spacing w:after="0"/>
        <w:ind w:right="150"/>
        <w:jc w:val="center"/>
        <w:rPr>
          <w:color w:val="E02C00"/>
        </w:rPr>
      </w:pPr>
      <w:bookmarkStart w:id="70" w:name="_Toc47875"/>
      <w:r>
        <w:rPr>
          <w:sz w:val="32"/>
        </w:rPr>
        <w:t xml:space="preserve">ARTICLE XIII: Amendments </w:t>
      </w:r>
      <w:bookmarkEnd w:id="70"/>
    </w:p>
    <w:p w14:paraId="6A929A71" w14:textId="77777777" w:rsidR="00D06BAC" w:rsidRPr="00E75CAA" w:rsidRDefault="00146E2C">
      <w:pPr>
        <w:pStyle w:val="Heading1"/>
        <w:ind w:left="-5"/>
        <w:rPr>
          <w:color w:val="E02C00"/>
        </w:rPr>
      </w:pPr>
      <w:bookmarkStart w:id="71" w:name="_Toc47876"/>
      <w:r w:rsidRPr="00E75CAA">
        <w:rPr>
          <w:color w:val="E02C00"/>
        </w:rPr>
        <w:t xml:space="preserve">SECTION I.  </w:t>
      </w:r>
      <w:bookmarkEnd w:id="71"/>
    </w:p>
    <w:p w14:paraId="153BCF59" w14:textId="77777777" w:rsidR="00D06BAC" w:rsidRDefault="00146E2C">
      <w:pPr>
        <w:spacing w:after="166"/>
        <w:ind w:right="144"/>
      </w:pPr>
      <w:r>
        <w:t xml:space="preserve">Amendments to this constitution may be made by a three-fourths (3/4) vote of the council present, with the delegates to determine their vote in their respective chapter meetings. </w:t>
      </w:r>
    </w:p>
    <w:p w14:paraId="328E4B32" w14:textId="77777777" w:rsidR="00D06BAC" w:rsidRDefault="00146E2C">
      <w:pPr>
        <w:spacing w:after="515" w:line="259" w:lineRule="auto"/>
        <w:ind w:left="0" w:right="0" w:firstLine="0"/>
      </w:pPr>
      <w:r>
        <w:t xml:space="preserve"> </w:t>
      </w:r>
    </w:p>
    <w:p w14:paraId="17E78A0B"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28A78969"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3E4F4A93"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02ECC38C" w14:textId="77777777" w:rsidR="00D06BAC" w:rsidRDefault="00146E2C">
      <w:pPr>
        <w:spacing w:after="0" w:line="259" w:lineRule="auto"/>
        <w:ind w:left="0" w:right="0" w:firstLine="0"/>
        <w:jc w:val="center"/>
      </w:pPr>
      <w:r>
        <w:rPr>
          <w:rFonts w:ascii="Old English Text MT" w:eastAsia="Old English Text MT" w:hAnsi="Old English Text MT" w:cs="Old English Text MT"/>
          <w:sz w:val="56"/>
        </w:rPr>
        <w:t xml:space="preserve"> </w:t>
      </w:r>
    </w:p>
    <w:p w14:paraId="501672AD" w14:textId="77777777" w:rsidR="00D06BAC" w:rsidRDefault="00146E2C">
      <w:pPr>
        <w:spacing w:after="0" w:line="259" w:lineRule="auto"/>
        <w:ind w:left="0" w:right="0" w:firstLine="0"/>
      </w:pPr>
      <w:r>
        <w:rPr>
          <w:rFonts w:ascii="Old English Text MT" w:eastAsia="Old English Text MT" w:hAnsi="Old English Text MT" w:cs="Old English Text MT"/>
          <w:sz w:val="56"/>
        </w:rPr>
        <w:t xml:space="preserve"> </w:t>
      </w:r>
    </w:p>
    <w:p w14:paraId="083A461F" w14:textId="77777777" w:rsidR="00D06BAC" w:rsidRDefault="00146E2C">
      <w:pPr>
        <w:spacing w:after="59" w:line="259" w:lineRule="auto"/>
        <w:ind w:left="0" w:right="144" w:firstLine="0"/>
        <w:jc w:val="center"/>
      </w:pPr>
      <w:r>
        <w:rPr>
          <w:rFonts w:ascii="Old English Text MT" w:eastAsia="Old English Text MT" w:hAnsi="Old English Text MT" w:cs="Old English Text MT"/>
          <w:sz w:val="56"/>
        </w:rPr>
        <w:lastRenderedPageBreak/>
        <w:t xml:space="preserve">By-Laws </w:t>
      </w:r>
    </w:p>
    <w:p w14:paraId="3EA0D3A0" w14:textId="77777777" w:rsidR="00D06BAC" w:rsidRDefault="00146E2C">
      <w:pPr>
        <w:spacing w:after="0" w:line="259" w:lineRule="auto"/>
        <w:ind w:left="0" w:right="0" w:firstLine="0"/>
        <w:jc w:val="right"/>
      </w:pPr>
      <w:r>
        <w:rPr>
          <w:rFonts w:ascii="Calibri" w:eastAsia="Calibri" w:hAnsi="Calibri" w:cs="Calibri"/>
          <w:noProof/>
        </w:rPr>
        <mc:AlternateContent>
          <mc:Choice Requires="wpg">
            <w:drawing>
              <wp:inline distT="0" distB="0" distL="0" distR="0" wp14:anchorId="68CC2186" wp14:editId="7A2F05AA">
                <wp:extent cx="6859270" cy="20193"/>
                <wp:effectExtent l="0" t="0" r="0" b="0"/>
                <wp:docPr id="43775" name="Group 43775" descr="---"/>
                <wp:cNvGraphicFramePr/>
                <a:graphic xmlns:a="http://schemas.openxmlformats.org/drawingml/2006/main">
                  <a:graphicData uri="http://schemas.microsoft.com/office/word/2010/wordprocessingGroup">
                    <wpg:wgp>
                      <wpg:cNvGrpSpPr/>
                      <wpg:grpSpPr>
                        <a:xfrm>
                          <a:off x="0" y="0"/>
                          <a:ext cx="6859270" cy="20193"/>
                          <a:chOff x="0" y="0"/>
                          <a:chExt cx="6859270" cy="20193"/>
                        </a:xfrm>
                      </wpg:grpSpPr>
                      <wps:wsp>
                        <wps:cNvPr id="50745" name="Shape 50745"/>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46" name="Shape 50746"/>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47" name="Shape 50747"/>
                        <wps:cNvSpPr/>
                        <wps:spPr>
                          <a:xfrm>
                            <a:off x="3048" y="381"/>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48" name="Shape 50748"/>
                        <wps:cNvSpPr/>
                        <wps:spPr>
                          <a:xfrm>
                            <a:off x="685622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49" name="Shape 50749"/>
                        <wps:cNvSpPr/>
                        <wps:spPr>
                          <a:xfrm>
                            <a:off x="0"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750" name="Shape 50750"/>
                        <wps:cNvSpPr/>
                        <wps:spPr>
                          <a:xfrm>
                            <a:off x="6856222"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751" name="Shape 50751"/>
                        <wps:cNvSpPr/>
                        <wps:spPr>
                          <a:xfrm>
                            <a:off x="0"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752" name="Shape 50752"/>
                        <wps:cNvSpPr/>
                        <wps:spPr>
                          <a:xfrm>
                            <a:off x="3048" y="17145"/>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753" name="Shape 50753"/>
                        <wps:cNvSpPr/>
                        <wps:spPr>
                          <a:xfrm>
                            <a:off x="685622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685E4EB" id="Group 43775" o:spid="_x0000_s1026" alt="---" style="width:540.1pt;height:1.6pt;mso-position-horizontal-relative:char;mso-position-vertical-relative:line" coordsize="68592,2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">
                <v:shape id="Shape 50745" o:spid="_x0000_s1027" style="position:absolute;width:68580;height:196;visibility:visible;mso-wrap-style:square;v-text-anchor:top" coordsize="6858000,1968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" path="m,l6858000,r,19685l,19685,,e" fillcolor="#a0a0a0" stroked="f" strokeweight="0">
                  <v:stroke miterlimit="83231f" joinstyle="miter"/>
                  <v:path arrowok="t" textboxrect="0,0,6858000,19685"/>
                </v:shape>
                <v:shape id="Shape 50746" o:spid="_x0000_s1028" style="position:absolute;top: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" path="m,l9144,r,9144l,9144,,e" fillcolor="#a0a0a0" stroked="f" strokeweight="0">
                  <v:stroke miterlimit="83231f" joinstyle="miter"/>
                  <v:path arrowok="t" textboxrect="0,0,9144,9144"/>
                </v:shape>
                <v:shape id="Shape 50747" o:spid="_x0000_s1029" style="position:absolute;left:30;top:3;width:68532;height:92;visibility:visible;mso-wrap-style:square;v-text-anchor:top" coordsize="685317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" path="m,l6853174,r,9144l,9144,,e" fillcolor="#a0a0a0" stroked="f" strokeweight="0">
                  <v:stroke miterlimit="83231f" joinstyle="miter"/>
                  <v:path arrowok="t" textboxrect="0,0,6853174,9144"/>
                </v:shape>
                <v:shape id="Shape 50748" o:spid="_x0000_s1030" style="position:absolute;left:68562;top: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" path="m,l9144,r,9144l,9144,,e" fillcolor="#a0a0a0" stroked="f" strokeweight="0">
                  <v:stroke miterlimit="83231f" joinstyle="miter"/>
                  <v:path arrowok="t" textboxrect="0,0,9144,9144"/>
                </v:shape>
                <v:shape id="Shape 50749" o:spid="_x0000_s1031" style="position:absolute;top:34;width:91;height:137;visibility:visible;mso-wrap-style:square;v-text-anchor:top" coordsize="9144,1371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" path="m,l9144,r,13716l,13716,,e" fillcolor="#a0a0a0" stroked="f" strokeweight="0">
                  <v:stroke miterlimit="83231f" joinstyle="miter"/>
                  <v:path arrowok="t" textboxrect="0,0,9144,13716"/>
                </v:shape>
                <v:shape id="Shape 50750" o:spid="_x0000_s1032" style="position:absolute;left:68562;top:34;width:91;height:137;visibility:visible;mso-wrap-style:square;v-text-anchor:top" coordsize="9144,1371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" path="m,l9144,r,13716l,13716,,e" fillcolor="#e3e3e3" stroked="f" strokeweight="0">
                  <v:stroke miterlimit="83231f" joinstyle="miter"/>
                  <v:path arrowok="t" textboxrect="0,0,9144,13716"/>
                </v:shape>
                <v:shape id="Shape 50751" o:spid="_x0000_s1033" style="position:absolute;top:171;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" path="m,l9144,r,9144l,9144,,e" fillcolor="#e3e3e3" stroked="f" strokeweight="0">
                  <v:stroke miterlimit="83231f" joinstyle="miter"/>
                  <v:path arrowok="t" textboxrect="0,0,9144,9144"/>
                </v:shape>
                <v:shape id="Shape 50752" o:spid="_x0000_s1034" style="position:absolute;left:30;top:171;width:68532;height:91;visibility:visible;mso-wrap-style:square;v-text-anchor:top" coordsize="685317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" path="m,l6853174,r,9144l,9144,,e" fillcolor="#e3e3e3" stroked="f" strokeweight="0">
                  <v:stroke miterlimit="83231f" joinstyle="miter"/>
                  <v:path arrowok="t" textboxrect="0,0,6853174,9144"/>
                </v:shape>
                <v:shape id="Shape 50753" o:spid="_x0000_s1035" style="position:absolute;left:68562;top:171;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" path="m,l9144,r,9144l,9144,,e" fillcolor="#e3e3e3" stroked="f" strokeweight="0">
                  <v:stroke miterlimit="83231f" joinstyle="miter"/>
                  <v:path arrowok="t" textboxrect="0,0,9144,9144"/>
                </v:shape>
                <w10:anchorlock/>
              </v:group>
            </w:pict>
          </mc:Fallback>
        </mc:AlternateContent>
      </w:r>
      <w:r>
        <w:rPr>
          <w:rFonts w:ascii="Old English Text MT" w:eastAsia="Old English Text MT" w:hAnsi="Old English Text MT" w:cs="Old English Text MT"/>
          <w:sz w:val="56"/>
        </w:rPr>
        <w:t xml:space="preserve"> </w:t>
      </w:r>
    </w:p>
    <w:p w14:paraId="3AE37C17" w14:textId="77777777" w:rsidR="00D06BAC" w:rsidRPr="00E75CAA" w:rsidRDefault="00146E2C">
      <w:pPr>
        <w:pStyle w:val="Heading1"/>
        <w:spacing w:after="0"/>
        <w:ind w:right="147"/>
        <w:jc w:val="center"/>
        <w:rPr>
          <w:color w:val="E02C00"/>
        </w:rPr>
      </w:pPr>
      <w:bookmarkStart w:id="72" w:name="_Toc47877"/>
      <w:r>
        <w:rPr>
          <w:sz w:val="32"/>
        </w:rPr>
        <w:t xml:space="preserve">ARTICLE I: Pledging/Associating </w:t>
      </w:r>
      <w:bookmarkEnd w:id="72"/>
    </w:p>
    <w:p w14:paraId="441C4576" w14:textId="77777777" w:rsidR="00D06BAC" w:rsidRPr="00E75CAA" w:rsidRDefault="00146E2C">
      <w:pPr>
        <w:pStyle w:val="Heading1"/>
        <w:ind w:left="-5"/>
        <w:rPr>
          <w:color w:val="E02C00"/>
        </w:rPr>
      </w:pPr>
      <w:bookmarkStart w:id="73" w:name="_Toc47878"/>
      <w:r w:rsidRPr="00E75CAA">
        <w:rPr>
          <w:color w:val="E02C00"/>
        </w:rPr>
        <w:t xml:space="preserve">SECTION I.  </w:t>
      </w:r>
      <w:bookmarkEnd w:id="73"/>
    </w:p>
    <w:p w14:paraId="0BA1A82C" w14:textId="77777777" w:rsidR="00D06BAC" w:rsidRDefault="00146E2C">
      <w:pPr>
        <w:spacing w:after="204"/>
        <w:ind w:right="144"/>
      </w:pPr>
      <w:r>
        <w:t xml:space="preserve">No fraternity shall pledge/associate any man who is not enrolled as either an undergraduate or graduate, except as hereinafter provided. </w:t>
      </w:r>
    </w:p>
    <w:p w14:paraId="53BD4D77" w14:textId="77777777" w:rsidR="00D06BAC" w:rsidRPr="00E75CAA" w:rsidRDefault="00146E2C">
      <w:pPr>
        <w:pStyle w:val="Heading1"/>
        <w:ind w:left="-5"/>
        <w:rPr>
          <w:color w:val="E02C00"/>
        </w:rPr>
      </w:pPr>
      <w:bookmarkStart w:id="74" w:name="_Toc47879"/>
      <w:r w:rsidRPr="00E75CAA">
        <w:rPr>
          <w:color w:val="E02C00"/>
        </w:rPr>
        <w:t xml:space="preserve">SECTION II. </w:t>
      </w:r>
      <w:bookmarkEnd w:id="74"/>
    </w:p>
    <w:p w14:paraId="2051B1E3" w14:textId="77777777" w:rsidR="00D06BAC" w:rsidRDefault="00146E2C">
      <w:pPr>
        <w:numPr>
          <w:ilvl w:val="0"/>
          <w:numId w:val="24"/>
        </w:numPr>
        <w:ind w:right="144" w:hanging="720"/>
      </w:pPr>
      <w:r>
        <w:t xml:space="preserve">The signing of the membership card by the prospective member shall make him a pledge/associate of that fraternity. The postmark on a pledge/associate card shall be taken as the official date of pledging/association. </w:t>
      </w:r>
    </w:p>
    <w:p w14:paraId="79221B44" w14:textId="77777777" w:rsidR="00D06BAC" w:rsidRDefault="00146E2C">
      <w:pPr>
        <w:numPr>
          <w:ilvl w:val="0"/>
          <w:numId w:val="24"/>
        </w:numPr>
        <w:ind w:right="144" w:hanging="720"/>
      </w:pPr>
      <w:r>
        <w:t xml:space="preserve">If at any time during a semester, a pledge/associate is released or resigns, he may not pledge/associate another fraternity for a period of 45 days or until the end of the semester, whichever is longer, without obtaining a written release signed by the presidents of both fraternities concerned. A copy of the written release letters will be kept on file in the Fraternity &amp; Sorority Affairs office. </w:t>
      </w:r>
    </w:p>
    <w:p w14:paraId="2C7CFCAF" w14:textId="77777777" w:rsidR="00D06BAC" w:rsidRDefault="00146E2C">
      <w:pPr>
        <w:numPr>
          <w:ilvl w:val="0"/>
          <w:numId w:val="24"/>
        </w:numPr>
        <w:spacing w:after="206"/>
        <w:ind w:right="144" w:hanging="720"/>
      </w:pPr>
      <w:r>
        <w:t xml:space="preserve">Any man who has been a pledge/associate of one fraternity on this campus shall not be eligible to pledge/associate another fraternity if he owes an account to the fraternity to which he was formerly a pledge/associate. </w:t>
      </w:r>
    </w:p>
    <w:p w14:paraId="51F69E83" w14:textId="77777777" w:rsidR="00D06BAC" w:rsidRPr="00E75CAA" w:rsidRDefault="00146E2C">
      <w:pPr>
        <w:pStyle w:val="Heading1"/>
        <w:ind w:left="-5"/>
        <w:rPr>
          <w:color w:val="E02C00"/>
        </w:rPr>
      </w:pPr>
      <w:bookmarkStart w:id="75" w:name="_Toc47880"/>
      <w:r w:rsidRPr="00E75CAA">
        <w:rPr>
          <w:color w:val="E02C00"/>
        </w:rPr>
        <w:t xml:space="preserve">SECTION III. </w:t>
      </w:r>
      <w:bookmarkEnd w:id="75"/>
    </w:p>
    <w:p w14:paraId="7D2BF8BA" w14:textId="77777777" w:rsidR="00D06BAC" w:rsidRDefault="00146E2C">
      <w:pPr>
        <w:spacing w:after="340"/>
        <w:ind w:right="144"/>
      </w:pPr>
      <w:r>
        <w:t xml:space="preserve">No member of a NIC recognized fraternity can, at any time, pledge with any other NIC recognized fraternity. </w:t>
      </w:r>
    </w:p>
    <w:p w14:paraId="1AF2026A" w14:textId="77777777" w:rsidR="00D06BAC" w:rsidRPr="00E75CAA" w:rsidRDefault="00146E2C">
      <w:pPr>
        <w:pStyle w:val="Heading1"/>
        <w:spacing w:after="0"/>
        <w:ind w:right="148"/>
        <w:jc w:val="center"/>
        <w:rPr>
          <w:color w:val="E02C00"/>
        </w:rPr>
      </w:pPr>
      <w:bookmarkStart w:id="76" w:name="_Toc47881"/>
      <w:r>
        <w:rPr>
          <w:sz w:val="32"/>
        </w:rPr>
        <w:t xml:space="preserve">ARTICLE II: Initiation Requirements </w:t>
      </w:r>
      <w:bookmarkEnd w:id="76"/>
    </w:p>
    <w:p w14:paraId="51536650" w14:textId="77777777" w:rsidR="00D06BAC" w:rsidRPr="00E75CAA" w:rsidRDefault="00146E2C">
      <w:pPr>
        <w:pStyle w:val="Heading1"/>
        <w:ind w:left="-5"/>
        <w:rPr>
          <w:color w:val="E02C00"/>
        </w:rPr>
      </w:pPr>
      <w:bookmarkStart w:id="77" w:name="_Toc47882"/>
      <w:r w:rsidRPr="00E75CAA">
        <w:rPr>
          <w:color w:val="E02C00"/>
        </w:rPr>
        <w:t xml:space="preserve">SECTION I.  </w:t>
      </w:r>
      <w:bookmarkEnd w:id="77"/>
    </w:p>
    <w:p w14:paraId="0788E1AF" w14:textId="77777777" w:rsidR="00D06BAC" w:rsidRDefault="00146E2C">
      <w:pPr>
        <w:spacing w:after="206"/>
        <w:ind w:right="144"/>
      </w:pPr>
      <w:r>
        <w:t xml:space="preserve">To be eligible for initiation into any fraternity, a student shall be enrolled at Oklahoma State University and meet all requirements set down by his local chapter and/or national fraternity. </w:t>
      </w:r>
    </w:p>
    <w:p w14:paraId="2946A927" w14:textId="77777777" w:rsidR="00D06BAC" w:rsidRPr="00E75CAA" w:rsidRDefault="00146E2C">
      <w:pPr>
        <w:pStyle w:val="Heading1"/>
        <w:ind w:left="-5"/>
        <w:rPr>
          <w:color w:val="E02C00"/>
        </w:rPr>
      </w:pPr>
      <w:bookmarkStart w:id="78" w:name="_Toc47883"/>
      <w:r w:rsidRPr="00E75CAA">
        <w:rPr>
          <w:color w:val="E02C00"/>
        </w:rPr>
        <w:t xml:space="preserve">SECTION II.  </w:t>
      </w:r>
      <w:bookmarkEnd w:id="78"/>
    </w:p>
    <w:p w14:paraId="16D407F3" w14:textId="77777777" w:rsidR="00D06BAC" w:rsidRDefault="00146E2C">
      <w:pPr>
        <w:spacing w:after="204"/>
        <w:ind w:right="144"/>
      </w:pPr>
      <w:r>
        <w:t xml:space="preserve">A list of all prospective members to be initiated shall be submitted in writing to the Office of Fraternity &amp; Sorority Affairs for approval not less than ten days prior to initiation. </w:t>
      </w:r>
    </w:p>
    <w:p w14:paraId="5F41B364" w14:textId="77777777" w:rsidR="00D06BAC" w:rsidRPr="00E75CAA" w:rsidRDefault="00146E2C">
      <w:pPr>
        <w:pStyle w:val="Heading1"/>
        <w:ind w:left="-5"/>
        <w:rPr>
          <w:color w:val="E02C00"/>
        </w:rPr>
      </w:pPr>
      <w:bookmarkStart w:id="79" w:name="_Toc47884"/>
      <w:r w:rsidRPr="00E75CAA">
        <w:rPr>
          <w:color w:val="E02C00"/>
        </w:rPr>
        <w:t xml:space="preserve">SECTION III.  </w:t>
      </w:r>
      <w:bookmarkEnd w:id="79"/>
    </w:p>
    <w:p w14:paraId="768BF36B" w14:textId="77777777" w:rsidR="00D06BAC" w:rsidRDefault="00146E2C">
      <w:pPr>
        <w:spacing w:after="170"/>
        <w:ind w:right="144"/>
      </w:pPr>
      <w:r>
        <w:t xml:space="preserve">Each prospective member to be initiated must be a full-time student (12 hours or more) with a grade point average of at least 2.5 for the semester they pledge/associate or have an accumulative grade point average of at least 2.5. </w:t>
      </w:r>
    </w:p>
    <w:p w14:paraId="720645E1" w14:textId="77777777" w:rsidR="00D06BAC" w:rsidRDefault="00146E2C">
      <w:pPr>
        <w:tabs>
          <w:tab w:val="center" w:pos="422"/>
          <w:tab w:val="center" w:pos="5794"/>
        </w:tabs>
        <w:spacing w:line="254" w:lineRule="auto"/>
        <w:ind w:left="0" w:right="0" w:firstLine="0"/>
      </w:pPr>
      <w:r>
        <w:rPr>
          <w:rFonts w:ascii="Calibri" w:eastAsia="Calibri" w:hAnsi="Calibri" w:cs="Calibri"/>
        </w:rPr>
        <w:tab/>
      </w:r>
      <w:r>
        <w:t xml:space="preserve">I. </w:t>
      </w:r>
      <w:r>
        <w:tab/>
        <w:t xml:space="preserve">A new member class must have a minimum cumulative GPA of 2.7 or higher. Failure to meet this </w:t>
      </w:r>
    </w:p>
    <w:p w14:paraId="75B3CC3C" w14:textId="77777777" w:rsidR="00D06BAC" w:rsidRDefault="00146E2C">
      <w:pPr>
        <w:ind w:left="1090" w:right="144"/>
      </w:pPr>
      <w:r>
        <w:t xml:space="preserve">requirement will result in a meeting between the Council’s academic officer and the new member class. The academic officer will determine whether or not sanctions will be imposed. </w:t>
      </w:r>
    </w:p>
    <w:p w14:paraId="0DAF119C" w14:textId="77777777" w:rsidR="00D06BAC" w:rsidRDefault="00146E2C">
      <w:pPr>
        <w:spacing w:after="203"/>
        <w:ind w:left="1090" w:right="144"/>
      </w:pPr>
      <w:r>
        <w:t xml:space="preserve">a. Consecutive </w:t>
      </w:r>
      <w:proofErr w:type="spellStart"/>
      <w:r>
        <w:t>missings</w:t>
      </w:r>
      <w:proofErr w:type="spellEnd"/>
      <w:r>
        <w:t xml:space="preserve"> of the new member GPA will result in an automatic J Board </w:t>
      </w:r>
    </w:p>
    <w:p w14:paraId="1043523C" w14:textId="77777777" w:rsidR="00D06BAC" w:rsidRPr="00E75CAA" w:rsidRDefault="00146E2C">
      <w:pPr>
        <w:pStyle w:val="Heading1"/>
        <w:ind w:left="-5"/>
        <w:rPr>
          <w:color w:val="E02C00"/>
        </w:rPr>
      </w:pPr>
      <w:bookmarkStart w:id="80" w:name="_Toc47885"/>
      <w:r w:rsidRPr="00E75CAA">
        <w:rPr>
          <w:color w:val="E02C00"/>
        </w:rPr>
        <w:t xml:space="preserve">SECTION IV.  </w:t>
      </w:r>
      <w:bookmarkEnd w:id="80"/>
    </w:p>
    <w:p w14:paraId="01B682FF" w14:textId="77777777" w:rsidR="00D06BAC" w:rsidRDefault="00146E2C">
      <w:pPr>
        <w:spacing w:after="340"/>
        <w:ind w:right="144"/>
      </w:pPr>
      <w:r>
        <w:t xml:space="preserve">Penalties for the violation of any of these rules shall be referred to the Interfraternity Council Judicial Board. </w:t>
      </w:r>
    </w:p>
    <w:p w14:paraId="51CC10C8" w14:textId="77777777" w:rsidR="00D06BAC" w:rsidRPr="00E75CAA" w:rsidRDefault="00146E2C">
      <w:pPr>
        <w:pStyle w:val="Heading1"/>
        <w:spacing w:after="0"/>
        <w:ind w:right="148"/>
        <w:jc w:val="center"/>
        <w:rPr>
          <w:color w:val="E02C00"/>
        </w:rPr>
      </w:pPr>
      <w:bookmarkStart w:id="81" w:name="_Toc47886"/>
      <w:r>
        <w:rPr>
          <w:sz w:val="32"/>
        </w:rPr>
        <w:lastRenderedPageBreak/>
        <w:t xml:space="preserve">ARTICLE III: List of Pledges/Associates </w:t>
      </w:r>
      <w:bookmarkEnd w:id="81"/>
    </w:p>
    <w:p w14:paraId="1CAC9F94" w14:textId="77777777" w:rsidR="00D06BAC" w:rsidRPr="00E75CAA" w:rsidRDefault="00146E2C">
      <w:pPr>
        <w:pStyle w:val="Heading1"/>
        <w:ind w:left="-5"/>
        <w:rPr>
          <w:color w:val="E02C00"/>
        </w:rPr>
      </w:pPr>
      <w:bookmarkStart w:id="82" w:name="_Toc47887"/>
      <w:r w:rsidRPr="00E75CAA">
        <w:rPr>
          <w:color w:val="E02C00"/>
        </w:rPr>
        <w:t xml:space="preserve">SECTION I.  </w:t>
      </w:r>
      <w:bookmarkEnd w:id="82"/>
    </w:p>
    <w:p w14:paraId="2572AFDB" w14:textId="77777777" w:rsidR="00D06BAC" w:rsidRDefault="00146E2C">
      <w:pPr>
        <w:spacing w:after="204"/>
        <w:ind w:right="144"/>
      </w:pPr>
      <w:r>
        <w:t xml:space="preserve">The Office of Fraternity &amp; Sorority Affairs shall keep a complete record of the individual pledges/associates of each fraternity with the date of their pledging/association, release, resignation or initiation. </w:t>
      </w:r>
    </w:p>
    <w:p w14:paraId="3BD13C26" w14:textId="77777777" w:rsidR="00D06BAC" w:rsidRPr="00E75CAA" w:rsidRDefault="00146E2C">
      <w:pPr>
        <w:pStyle w:val="Heading1"/>
        <w:ind w:left="-5"/>
        <w:rPr>
          <w:color w:val="E02C00"/>
        </w:rPr>
      </w:pPr>
      <w:bookmarkStart w:id="83" w:name="_Toc47888"/>
      <w:r w:rsidRPr="00E75CAA">
        <w:rPr>
          <w:color w:val="E02C00"/>
        </w:rPr>
        <w:t xml:space="preserve">SECTION II.  </w:t>
      </w:r>
      <w:bookmarkEnd w:id="83"/>
    </w:p>
    <w:p w14:paraId="64FD649B" w14:textId="77777777" w:rsidR="00D06BAC" w:rsidRDefault="00146E2C">
      <w:pPr>
        <w:spacing w:after="207"/>
        <w:ind w:right="144"/>
      </w:pPr>
      <w:r>
        <w:t xml:space="preserve">Any fraternity not supplying the Office of Fraternity &amp; Sorority Affairs with complete lists of members and pledges/associates within three days after receiving a written notice shall be fined a minimum of $50 and will be referred to the Interfraternity Council Judicial Board for review. </w:t>
      </w:r>
    </w:p>
    <w:p w14:paraId="6809703D" w14:textId="77777777" w:rsidR="00D06BAC" w:rsidRPr="00E75CAA" w:rsidRDefault="00146E2C">
      <w:pPr>
        <w:pStyle w:val="Heading1"/>
        <w:ind w:left="-5"/>
        <w:rPr>
          <w:color w:val="E02C00"/>
        </w:rPr>
      </w:pPr>
      <w:bookmarkStart w:id="84" w:name="_Toc47889"/>
      <w:r w:rsidRPr="00E75CAA">
        <w:rPr>
          <w:color w:val="E02C00"/>
        </w:rPr>
        <w:t xml:space="preserve">SECTION III.  </w:t>
      </w:r>
      <w:bookmarkEnd w:id="84"/>
    </w:p>
    <w:p w14:paraId="4D23BD82" w14:textId="77777777" w:rsidR="00D06BAC" w:rsidRDefault="00146E2C">
      <w:pPr>
        <w:spacing w:after="204"/>
        <w:ind w:right="144"/>
      </w:pPr>
      <w:r>
        <w:t xml:space="preserve">Any fraternity deliberately furnishing the Office of Fraternity &amp; Sorority Affairs with an incorrect list of its members and pledges/associates shall be immediately referred to the Interfraternity Council Judicial Board. </w:t>
      </w:r>
    </w:p>
    <w:p w14:paraId="6F2A0CE6" w14:textId="77777777" w:rsidR="00D06BAC" w:rsidRPr="00E75CAA" w:rsidRDefault="00146E2C">
      <w:pPr>
        <w:pStyle w:val="Heading1"/>
        <w:ind w:left="-5"/>
        <w:rPr>
          <w:color w:val="E02C00"/>
        </w:rPr>
      </w:pPr>
      <w:bookmarkStart w:id="85" w:name="_Toc47890"/>
      <w:r w:rsidRPr="00E75CAA">
        <w:rPr>
          <w:color w:val="E02C00"/>
        </w:rPr>
        <w:t xml:space="preserve">SECTION IV.  </w:t>
      </w:r>
      <w:bookmarkEnd w:id="85"/>
    </w:p>
    <w:p w14:paraId="3B3DCA3E" w14:textId="77777777" w:rsidR="00D06BAC" w:rsidRDefault="00146E2C">
      <w:pPr>
        <w:spacing w:after="341"/>
        <w:ind w:right="144"/>
      </w:pPr>
      <w:r>
        <w:t xml:space="preserve">When a fraternity shall break a man's pledge-ship/associateship or a man breaks his own </w:t>
      </w:r>
      <w:proofErr w:type="spellStart"/>
      <w:r>
        <w:t>pledgeship</w:t>
      </w:r>
      <w:proofErr w:type="spellEnd"/>
      <w:r>
        <w:t xml:space="preserve">/associateship, said fraternity shall, within one working day, present a completed De-pledge Card to the Office of Fraternity &amp; Sorority Affairs. The second half of the De-pledge Card is to be verified by the Office of Fraternity &amp; Sorority Affairs and then presented to the Office of Residential Life. No pledge/associate will be removed from the fraternity's membership rolls until this verified card is received. Failure to comply with this procedure will result in the fraternity going before the Interfraternity Council Judicial Board. </w:t>
      </w:r>
    </w:p>
    <w:p w14:paraId="4C847B93" w14:textId="77777777" w:rsidR="00D06BAC" w:rsidRPr="00E75CAA" w:rsidRDefault="00146E2C">
      <w:pPr>
        <w:pStyle w:val="Heading1"/>
        <w:spacing w:after="0"/>
        <w:ind w:right="151"/>
        <w:jc w:val="center"/>
        <w:rPr>
          <w:color w:val="E02C00"/>
        </w:rPr>
      </w:pPr>
      <w:bookmarkStart w:id="86" w:name="_Toc47891"/>
      <w:r>
        <w:rPr>
          <w:sz w:val="32"/>
        </w:rPr>
        <w:t xml:space="preserve">ARTICLE IV: Recruitment Regulations </w:t>
      </w:r>
      <w:bookmarkEnd w:id="86"/>
    </w:p>
    <w:p w14:paraId="11858215" w14:textId="77777777" w:rsidR="00D06BAC" w:rsidRPr="00E75CAA" w:rsidRDefault="00146E2C">
      <w:pPr>
        <w:pStyle w:val="Heading1"/>
        <w:ind w:left="-5"/>
        <w:rPr>
          <w:color w:val="E02C00"/>
        </w:rPr>
      </w:pPr>
      <w:bookmarkStart w:id="87" w:name="_Toc47892"/>
      <w:r w:rsidRPr="00E75CAA">
        <w:rPr>
          <w:color w:val="E02C00"/>
        </w:rPr>
        <w:t xml:space="preserve">SECTION I.  </w:t>
      </w:r>
      <w:bookmarkEnd w:id="87"/>
    </w:p>
    <w:p w14:paraId="49DC24A3" w14:textId="77777777" w:rsidR="00D06BAC" w:rsidRDefault="00146E2C">
      <w:pPr>
        <w:spacing w:after="203"/>
        <w:ind w:right="144"/>
      </w:pPr>
      <w:r>
        <w:t xml:space="preserve">Recruitment by any fraternity is allowed on a twelve-month basis. </w:t>
      </w:r>
    </w:p>
    <w:p w14:paraId="1D766638" w14:textId="77777777" w:rsidR="00D06BAC" w:rsidRPr="00E75CAA" w:rsidRDefault="00146E2C">
      <w:pPr>
        <w:pStyle w:val="Heading1"/>
        <w:ind w:left="-5"/>
        <w:rPr>
          <w:color w:val="E02C00"/>
        </w:rPr>
      </w:pPr>
      <w:bookmarkStart w:id="88" w:name="_Toc47893"/>
      <w:r w:rsidRPr="00E75CAA">
        <w:rPr>
          <w:color w:val="E02C00"/>
        </w:rPr>
        <w:t xml:space="preserve">SECTION II.  </w:t>
      </w:r>
      <w:bookmarkEnd w:id="88"/>
    </w:p>
    <w:p w14:paraId="623C467D" w14:textId="77777777" w:rsidR="00D06BAC" w:rsidRDefault="00146E2C">
      <w:pPr>
        <w:spacing w:after="170"/>
        <w:ind w:right="144"/>
      </w:pPr>
      <w:r>
        <w:t xml:space="preserve">The Interfraternity Council will distribute the Letter of Intent to Pledge/Associate for summer recruitment and the pledge/associate cards for the remainder of the year to the recruitment chairmen of the respective fraternities. </w:t>
      </w:r>
    </w:p>
    <w:p w14:paraId="3D690293" w14:textId="04EDE43A" w:rsidR="00D06BAC" w:rsidRDefault="00146E2C">
      <w:pPr>
        <w:numPr>
          <w:ilvl w:val="0"/>
          <w:numId w:val="25"/>
        </w:numPr>
        <w:ind w:right="144" w:hanging="720"/>
      </w:pPr>
      <w:r>
        <w:t xml:space="preserve">The IFC Bid Card may be obtained two days prior to the </w:t>
      </w:r>
      <w:r w:rsidR="006550AE">
        <w:t>June 22</w:t>
      </w:r>
      <w:r>
        <w:t xml:space="preserve"> signing date, in the Office of Fraternity &amp; Sorority Affairs during regularly scheduled office hours. The Manager of Fraternity &amp; Sorority Affairs can change the date of distribution only under circumstances where Letters of Intent to Pledge/Associate could not be available prior to this predetermined date. </w:t>
      </w:r>
    </w:p>
    <w:p w14:paraId="0094A117" w14:textId="77777777" w:rsidR="00D06BAC" w:rsidRDefault="00146E2C">
      <w:pPr>
        <w:numPr>
          <w:ilvl w:val="0"/>
          <w:numId w:val="25"/>
        </w:numPr>
        <w:spacing w:after="206"/>
        <w:ind w:right="144" w:hanging="720"/>
      </w:pPr>
      <w:r>
        <w:t xml:space="preserve">Such IFC Bid Cards will be used by each fraternity as an official invitation to a recruit to pledge/associate a respective fraternity. </w:t>
      </w:r>
    </w:p>
    <w:p w14:paraId="60F4A11B" w14:textId="77777777" w:rsidR="00D06BAC" w:rsidRPr="00E75CAA" w:rsidRDefault="00146E2C">
      <w:pPr>
        <w:pStyle w:val="Heading1"/>
        <w:ind w:left="-5"/>
        <w:rPr>
          <w:color w:val="E02C00"/>
        </w:rPr>
      </w:pPr>
      <w:bookmarkStart w:id="89" w:name="_Toc47894"/>
      <w:r w:rsidRPr="00E75CAA">
        <w:rPr>
          <w:color w:val="E02C00"/>
        </w:rPr>
        <w:t xml:space="preserve">SECTION III.  </w:t>
      </w:r>
      <w:bookmarkEnd w:id="89"/>
    </w:p>
    <w:p w14:paraId="23D57A07" w14:textId="77777777" w:rsidR="00D06BAC" w:rsidRDefault="00146E2C">
      <w:pPr>
        <w:ind w:right="144"/>
      </w:pPr>
      <w:r>
        <w:t xml:space="preserve">An incoming student, whether freshman or transfer to OSU, wishing to pledge/associate through the Summer </w:t>
      </w:r>
    </w:p>
    <w:p w14:paraId="4FB72F17" w14:textId="77777777" w:rsidR="00D06BAC" w:rsidRDefault="00146E2C">
      <w:pPr>
        <w:ind w:right="144"/>
      </w:pPr>
      <w:r>
        <w:t xml:space="preserve">Recruitment Program must register a Letter of Intent to Pledge/Associate with the Office of Fraternity &amp; </w:t>
      </w:r>
    </w:p>
    <w:p w14:paraId="4196694F" w14:textId="77777777" w:rsidR="00D06BAC" w:rsidRDefault="00146E2C">
      <w:pPr>
        <w:ind w:right="144"/>
      </w:pPr>
      <w:r>
        <w:t xml:space="preserve">Sorority Affairs at any time between the first day of distribution of the Letter of Intent and the first day of classes of the fall semester. </w:t>
      </w:r>
    </w:p>
    <w:p w14:paraId="4252E161" w14:textId="77777777" w:rsidR="00D06BAC" w:rsidRDefault="00146E2C">
      <w:pPr>
        <w:spacing w:after="204"/>
        <w:ind w:left="1065" w:right="144" w:hanging="720"/>
      </w:pPr>
      <w:r>
        <w:t xml:space="preserve">I. </w:t>
      </w:r>
      <w:r>
        <w:tab/>
        <w:t xml:space="preserve">The Letter of Intent to Pledge/Associate must be in quadruplicate form with the original in the Office of Fraternity &amp; Sorority Affairs, a copy retained by the recruit, a copy to the signing fraternity and a copy to the Office of Residential Life. </w:t>
      </w:r>
    </w:p>
    <w:p w14:paraId="009D0C60" w14:textId="77777777" w:rsidR="00D06BAC" w:rsidRPr="00E75CAA" w:rsidRDefault="00146E2C">
      <w:pPr>
        <w:pStyle w:val="Heading1"/>
        <w:ind w:left="-5"/>
        <w:rPr>
          <w:color w:val="E02C00"/>
        </w:rPr>
      </w:pPr>
      <w:bookmarkStart w:id="90" w:name="_Toc47895"/>
      <w:r w:rsidRPr="00E75CAA">
        <w:rPr>
          <w:color w:val="E02C00"/>
        </w:rPr>
        <w:t xml:space="preserve">SECTION IV.  </w:t>
      </w:r>
      <w:bookmarkEnd w:id="90"/>
    </w:p>
    <w:p w14:paraId="23F072F4" w14:textId="77777777" w:rsidR="00D06BAC" w:rsidRDefault="00146E2C">
      <w:pPr>
        <w:spacing w:after="206"/>
        <w:ind w:right="144"/>
      </w:pPr>
      <w:r>
        <w:t xml:space="preserve">Any recruit who is currently a student at OSU, and who wishes to pledge/associate a fraternity, may do so by signing and registering a pledge/associate card with the Office of Fraternity &amp; Sorority Affairs. </w:t>
      </w:r>
    </w:p>
    <w:p w14:paraId="5A76B755" w14:textId="77777777" w:rsidR="00D06BAC" w:rsidRPr="00E75CAA" w:rsidRDefault="00146E2C">
      <w:pPr>
        <w:pStyle w:val="Heading1"/>
        <w:ind w:left="-5"/>
        <w:rPr>
          <w:color w:val="E02C00"/>
        </w:rPr>
      </w:pPr>
      <w:bookmarkStart w:id="91" w:name="_Toc47896"/>
      <w:r w:rsidRPr="00E75CAA">
        <w:rPr>
          <w:color w:val="E02C00"/>
        </w:rPr>
        <w:lastRenderedPageBreak/>
        <w:t xml:space="preserve">SECTION V.  </w:t>
      </w:r>
      <w:bookmarkEnd w:id="91"/>
    </w:p>
    <w:p w14:paraId="1764222B" w14:textId="77777777" w:rsidR="00D06BAC" w:rsidRDefault="00146E2C">
      <w:pPr>
        <w:spacing w:after="170"/>
        <w:ind w:right="144"/>
      </w:pPr>
      <w:r>
        <w:t xml:space="preserve">A recruit may sign only one card to pledge/associate a fraternity. Upon signing the said card, a recruit is obligated to pledge/associate the respective fraternity in the event he enrolls at Oklahoma State University and desires membership into the Greek System. </w:t>
      </w:r>
    </w:p>
    <w:p w14:paraId="777F852A" w14:textId="77777777" w:rsidR="00D06BAC" w:rsidRDefault="00146E2C">
      <w:pPr>
        <w:spacing w:after="206"/>
        <w:ind w:left="1065" w:right="144" w:hanging="720"/>
      </w:pPr>
      <w:r>
        <w:t xml:space="preserve">I. </w:t>
      </w:r>
      <w:r>
        <w:tab/>
        <w:t xml:space="preserve">In the event a recruit signs more than one pledge/associate card, he will be suspended from pledging/associating any fraternity at Oklahoma State University until after the academic semester following the infraction. </w:t>
      </w:r>
    </w:p>
    <w:p w14:paraId="72248947" w14:textId="77777777" w:rsidR="00D06BAC" w:rsidRPr="00E75CAA" w:rsidRDefault="00146E2C">
      <w:pPr>
        <w:pStyle w:val="Heading1"/>
        <w:ind w:left="-5"/>
        <w:rPr>
          <w:color w:val="E02C00"/>
        </w:rPr>
      </w:pPr>
      <w:bookmarkStart w:id="92" w:name="_Toc47897"/>
      <w:r w:rsidRPr="00E75CAA">
        <w:rPr>
          <w:color w:val="E02C00"/>
        </w:rPr>
        <w:t xml:space="preserve">SECTION VI.  </w:t>
      </w:r>
      <w:bookmarkEnd w:id="92"/>
    </w:p>
    <w:p w14:paraId="7EB34DB8" w14:textId="77777777" w:rsidR="00D06BAC" w:rsidRDefault="00146E2C">
      <w:pPr>
        <w:spacing w:after="204"/>
        <w:ind w:right="144"/>
      </w:pPr>
      <w:r>
        <w:t xml:space="preserve">Any question concerning the validity of a pledge/associate card caused by direct violation of recruitment regulations or unethical recruitment practices shall be appealed to the Office of Fraternity &amp; Sorority Affairs. </w:t>
      </w:r>
    </w:p>
    <w:p w14:paraId="3FB97F75" w14:textId="77777777" w:rsidR="00D06BAC" w:rsidRPr="00E75CAA" w:rsidRDefault="00146E2C">
      <w:pPr>
        <w:pStyle w:val="Heading1"/>
        <w:ind w:left="-5"/>
        <w:rPr>
          <w:color w:val="E02C00"/>
        </w:rPr>
      </w:pPr>
      <w:bookmarkStart w:id="93" w:name="_Toc47898"/>
      <w:r w:rsidRPr="00E75CAA">
        <w:rPr>
          <w:color w:val="E02C00"/>
        </w:rPr>
        <w:t xml:space="preserve">SECTION VII.  </w:t>
      </w:r>
      <w:bookmarkEnd w:id="93"/>
    </w:p>
    <w:p w14:paraId="4A5B8FD5" w14:textId="77777777" w:rsidR="00D06BAC" w:rsidRDefault="00146E2C">
      <w:pPr>
        <w:spacing w:after="206"/>
        <w:ind w:right="144"/>
      </w:pPr>
      <w:r>
        <w:t xml:space="preserve">"Dirty Recruitment" is defined as any derogatory statement or implication made to a recruit by a fraternity member concerning another fraternity, in order to gain an advantage in recruitment. Any fraternity charged with violation of "Dirty Recruitment" shall appear before the Interfraternity Council Judicial Board. </w:t>
      </w:r>
    </w:p>
    <w:p w14:paraId="35A9C089" w14:textId="77777777" w:rsidR="00D06BAC" w:rsidRPr="00E75CAA" w:rsidRDefault="00146E2C">
      <w:pPr>
        <w:pStyle w:val="Heading1"/>
        <w:ind w:left="-5"/>
        <w:rPr>
          <w:color w:val="E02C00"/>
        </w:rPr>
      </w:pPr>
      <w:bookmarkStart w:id="94" w:name="_Toc47899"/>
      <w:r w:rsidRPr="00E75CAA">
        <w:rPr>
          <w:color w:val="E02C00"/>
        </w:rPr>
        <w:t xml:space="preserve">SECTION VIII.  </w:t>
      </w:r>
      <w:bookmarkEnd w:id="94"/>
    </w:p>
    <w:p w14:paraId="4C4C1FA9" w14:textId="77777777" w:rsidR="00D06BAC" w:rsidRDefault="00146E2C">
      <w:pPr>
        <w:spacing w:after="168"/>
        <w:ind w:right="144"/>
      </w:pPr>
      <w:r>
        <w:t xml:space="preserve">A penalty keeping with the seriousness of the offense shall be imposed on a fraternity found guilty of violating the above regulations. Said penalty may include, but not be limited to, one or more of the following: </w:t>
      </w:r>
    </w:p>
    <w:p w14:paraId="1F6772B5" w14:textId="77777777" w:rsidR="00D06BAC" w:rsidRDefault="00146E2C">
      <w:pPr>
        <w:numPr>
          <w:ilvl w:val="0"/>
          <w:numId w:val="26"/>
        </w:numPr>
        <w:ind w:right="2539" w:hanging="720"/>
      </w:pPr>
      <w:r>
        <w:t xml:space="preserve">$100 - $500 fine </w:t>
      </w:r>
    </w:p>
    <w:p w14:paraId="5EA85B33" w14:textId="77777777" w:rsidR="00D06BAC" w:rsidRDefault="00146E2C">
      <w:pPr>
        <w:numPr>
          <w:ilvl w:val="0"/>
          <w:numId w:val="26"/>
        </w:numPr>
        <w:spacing w:after="210"/>
        <w:ind w:right="2539" w:hanging="720"/>
      </w:pPr>
      <w:r>
        <w:t xml:space="preserve">Lifting of social privileges for 135 calendar days III. </w:t>
      </w:r>
      <w:r>
        <w:tab/>
        <w:t xml:space="preserve">Conduct probation </w:t>
      </w:r>
    </w:p>
    <w:p w14:paraId="7BBF9E5F" w14:textId="77777777" w:rsidR="00D06BAC" w:rsidRPr="00E75CAA" w:rsidRDefault="00146E2C">
      <w:pPr>
        <w:pStyle w:val="Heading1"/>
        <w:ind w:left="-5"/>
        <w:rPr>
          <w:color w:val="E02C00"/>
        </w:rPr>
      </w:pPr>
      <w:bookmarkStart w:id="95" w:name="_Toc47900"/>
      <w:r w:rsidRPr="00E75CAA">
        <w:rPr>
          <w:color w:val="E02C00"/>
        </w:rPr>
        <w:t xml:space="preserve">SECTION IX.  </w:t>
      </w:r>
      <w:bookmarkEnd w:id="95"/>
    </w:p>
    <w:p w14:paraId="012BA378" w14:textId="77777777" w:rsidR="00D06BAC" w:rsidRDefault="00146E2C">
      <w:pPr>
        <w:spacing w:after="206"/>
        <w:ind w:right="144"/>
      </w:pPr>
      <w:r>
        <w:t xml:space="preserve">Any violation of the Recruitment Regulations during the period between the spring and fall semester will be referred to a committee comprised of the Interfraternity Council Advisor, the Interfraternity Council President, and the Interfraternity Council Internal Vice President for investigation. </w:t>
      </w:r>
    </w:p>
    <w:p w14:paraId="022AD6F0" w14:textId="77777777" w:rsidR="00D06BAC" w:rsidRPr="00E75CAA" w:rsidRDefault="00146E2C">
      <w:pPr>
        <w:pStyle w:val="Heading1"/>
        <w:ind w:left="-5"/>
        <w:rPr>
          <w:color w:val="E02C00"/>
        </w:rPr>
      </w:pPr>
      <w:bookmarkStart w:id="96" w:name="_Toc47901"/>
      <w:r w:rsidRPr="00E75CAA">
        <w:rPr>
          <w:color w:val="E02C00"/>
        </w:rPr>
        <w:t xml:space="preserve">SECTION X.  </w:t>
      </w:r>
      <w:bookmarkEnd w:id="96"/>
    </w:p>
    <w:p w14:paraId="40846C56" w14:textId="77777777" w:rsidR="00D06BAC" w:rsidRDefault="00146E2C">
      <w:pPr>
        <w:ind w:right="144"/>
      </w:pPr>
      <w:r>
        <w:t xml:space="preserve">The Interfraternity Council Executive officers shall select the Director of Recruitment for the Interfraternity </w:t>
      </w:r>
    </w:p>
    <w:p w14:paraId="333CF898" w14:textId="77777777" w:rsidR="00D06BAC" w:rsidRDefault="00146E2C">
      <w:pPr>
        <w:ind w:right="144"/>
      </w:pPr>
      <w:r>
        <w:t xml:space="preserve">Council through an application and interview process. This process shall take place one week prior to </w:t>
      </w:r>
    </w:p>
    <w:p w14:paraId="4519A62D" w14:textId="77777777" w:rsidR="00D06BAC" w:rsidRDefault="00146E2C">
      <w:pPr>
        <w:spacing w:after="246"/>
        <w:ind w:right="144"/>
      </w:pPr>
      <w:r>
        <w:t xml:space="preserve">Executive Officer elections by the officers ending their term. There is one Director of Recruitment position and no more than three Recruitment Coordinator positions available. The position of Interfraternity Council Director of Recruitment is a one-year position starting in January of each year, and ending in December of that same year. The position(s) of Recruitment Coordinator shall be selected no later than April 1 of each year through an application and interview process conducted by the Interfraternity Council Executive Officers. The term of the Coordinator(s) shall begin upon selection until at least the start of the Fall academic semester and no later than December of that same year. The Director of Recruitment will be compensated an amount to be determined by the Executive Council (only during the three summer months) and will be reimbursed for traveling expenses for performing duties related to the position, including recruitment apartment checks. The Recruitment Coordinator(s) will work under the direct supervision of the Director of Recruitment to assist in all matters regarding recruitment and any other responsibilities that the Interfraternity Executive Council deems fit throughout the duration of their term.  </w:t>
      </w:r>
    </w:p>
    <w:p w14:paraId="0408E6B7" w14:textId="77777777" w:rsidR="00D06BAC" w:rsidRDefault="00146E2C">
      <w:pPr>
        <w:spacing w:after="244"/>
        <w:ind w:right="144"/>
      </w:pPr>
      <w:r>
        <w:t xml:space="preserve">The Director of Recruitment and Recruitment Coordinators will be able to request that all fraternities adhere to the Constitution, its by-laws, policies and procedures within reason. They will ensure that all fraternities do not engage in intentional interference that impedes or disrupts the business of the Executive Council or its employees. The Director of Recruitment will work at least 20 hours each week, unless otherwise approved by the Interfraternity Council Advisor, and upon confirmation by the Interfraternity Council shall become a voting </w:t>
      </w:r>
      <w:r>
        <w:lastRenderedPageBreak/>
        <w:t xml:space="preserve">member of the Executive Council. If the selected candidate is not confirmed by the Interfraternity Council, the application and interview process will begin again. These steps will be taken until a candidate is successfully confirmed by the full Council. </w:t>
      </w:r>
    </w:p>
    <w:p w14:paraId="6487B034" w14:textId="77777777" w:rsidR="00D06BAC" w:rsidRDefault="00146E2C">
      <w:pPr>
        <w:spacing w:after="196" w:line="259" w:lineRule="auto"/>
        <w:ind w:left="0" w:right="0" w:firstLine="0"/>
      </w:pPr>
      <w:r>
        <w:t xml:space="preserve"> </w:t>
      </w:r>
    </w:p>
    <w:p w14:paraId="447F9DCC" w14:textId="77777777" w:rsidR="00D06BAC" w:rsidRPr="00E75CAA" w:rsidRDefault="00146E2C">
      <w:pPr>
        <w:pStyle w:val="Heading1"/>
        <w:ind w:left="-5"/>
        <w:rPr>
          <w:color w:val="E02C00"/>
        </w:rPr>
      </w:pPr>
      <w:bookmarkStart w:id="97" w:name="_Toc47902"/>
      <w:r w:rsidRPr="00E75CAA">
        <w:rPr>
          <w:color w:val="E02C00"/>
        </w:rPr>
        <w:t xml:space="preserve">SECTION XI.  </w:t>
      </w:r>
      <w:bookmarkEnd w:id="97"/>
    </w:p>
    <w:p w14:paraId="6ED56BF4" w14:textId="77777777" w:rsidR="00D06BAC" w:rsidRDefault="00146E2C">
      <w:pPr>
        <w:ind w:right="144"/>
      </w:pPr>
      <w:r>
        <w:t xml:space="preserve">The Interfraternity Council Recruitment Coordinator shall hold a series of meetings prior to "Pre-Finals Week" of the spring semester to disclose and discuss a sheet outlining all proper and legal recruitment tactics. </w:t>
      </w:r>
    </w:p>
    <w:p w14:paraId="0C9B6F79" w14:textId="77777777" w:rsidR="00D06BAC" w:rsidRDefault="00146E2C">
      <w:pPr>
        <w:spacing w:after="203"/>
        <w:ind w:right="144"/>
      </w:pPr>
      <w:r>
        <w:t xml:space="preserve">Attendance is required by the recruitment chairman (or equivalent position) of each house. </w:t>
      </w:r>
    </w:p>
    <w:p w14:paraId="421023CA" w14:textId="77777777" w:rsidR="00D06BAC" w:rsidRPr="00E75CAA" w:rsidRDefault="00146E2C">
      <w:pPr>
        <w:pStyle w:val="Heading1"/>
        <w:ind w:left="-5"/>
        <w:rPr>
          <w:color w:val="E02C00"/>
        </w:rPr>
      </w:pPr>
      <w:bookmarkStart w:id="98" w:name="_Toc47903"/>
      <w:r w:rsidRPr="00E75CAA">
        <w:rPr>
          <w:color w:val="E02C00"/>
        </w:rPr>
        <w:t xml:space="preserve">SECTION XII.  </w:t>
      </w:r>
      <w:bookmarkEnd w:id="98"/>
    </w:p>
    <w:p w14:paraId="0039C405" w14:textId="77777777" w:rsidR="00D06BAC" w:rsidRDefault="00146E2C">
      <w:pPr>
        <w:ind w:right="144"/>
      </w:pPr>
      <w:r>
        <w:t xml:space="preserve">Each member fraternity will be assessed $110 per year for recruitment purposes. The assessment may be amended in the future if more resources are needed. The recruitment assessment must be payable to </w:t>
      </w:r>
    </w:p>
    <w:p w14:paraId="432199CE" w14:textId="77777777" w:rsidR="00D06BAC" w:rsidRDefault="00146E2C">
      <w:pPr>
        <w:spacing w:after="341"/>
        <w:ind w:right="144"/>
      </w:pPr>
      <w:r>
        <w:t xml:space="preserve">Interfraternity Council and must be paid one week prior to Greek Discovery Day of each year. A late fee of $25 will be assessed per week to any chapter paying after this due date. </w:t>
      </w:r>
    </w:p>
    <w:p w14:paraId="7B165132" w14:textId="77777777" w:rsidR="00D06BAC" w:rsidRPr="00E75CAA" w:rsidRDefault="00146E2C">
      <w:pPr>
        <w:pStyle w:val="Heading1"/>
        <w:spacing w:after="0"/>
        <w:ind w:right="148"/>
        <w:jc w:val="center"/>
        <w:rPr>
          <w:color w:val="E02C00"/>
        </w:rPr>
      </w:pPr>
      <w:bookmarkStart w:id="99" w:name="_Toc47904"/>
      <w:r>
        <w:rPr>
          <w:sz w:val="32"/>
        </w:rPr>
        <w:t xml:space="preserve">ARTICLE V: Dry Recruitment </w:t>
      </w:r>
      <w:bookmarkEnd w:id="99"/>
    </w:p>
    <w:p w14:paraId="2235DFD4" w14:textId="77777777" w:rsidR="00D06BAC" w:rsidRPr="00E75CAA" w:rsidRDefault="00146E2C">
      <w:pPr>
        <w:pStyle w:val="Heading1"/>
        <w:ind w:left="-5"/>
        <w:rPr>
          <w:color w:val="E02C00"/>
        </w:rPr>
      </w:pPr>
      <w:bookmarkStart w:id="100" w:name="_Toc47905"/>
      <w:r w:rsidRPr="00E75CAA">
        <w:rPr>
          <w:color w:val="E02C00"/>
        </w:rPr>
        <w:t xml:space="preserve">SECTION I.  </w:t>
      </w:r>
      <w:bookmarkEnd w:id="100"/>
    </w:p>
    <w:p w14:paraId="07D89AD1" w14:textId="77777777" w:rsidR="00D06BAC" w:rsidRDefault="00146E2C">
      <w:pPr>
        <w:spacing w:after="206"/>
        <w:ind w:right="144"/>
      </w:pPr>
      <w:r>
        <w:t xml:space="preserve">No fraternity may provide alcoholic beverages at any recruitment function. </w:t>
      </w:r>
    </w:p>
    <w:p w14:paraId="1BB7EC64" w14:textId="77777777" w:rsidR="00D06BAC" w:rsidRPr="00E75CAA" w:rsidRDefault="00146E2C">
      <w:pPr>
        <w:pStyle w:val="Heading1"/>
        <w:ind w:left="-5"/>
        <w:rPr>
          <w:color w:val="E02C00"/>
        </w:rPr>
      </w:pPr>
      <w:bookmarkStart w:id="101" w:name="_Toc47906"/>
      <w:r w:rsidRPr="00E75CAA">
        <w:rPr>
          <w:color w:val="E02C00"/>
        </w:rPr>
        <w:t xml:space="preserve">SECTION II.  </w:t>
      </w:r>
      <w:bookmarkEnd w:id="101"/>
    </w:p>
    <w:p w14:paraId="79F46F19" w14:textId="77777777" w:rsidR="00D06BAC" w:rsidRDefault="00146E2C">
      <w:pPr>
        <w:spacing w:after="170"/>
        <w:ind w:right="144"/>
      </w:pPr>
      <w:r>
        <w:t xml:space="preserve">Definitions: </w:t>
      </w:r>
    </w:p>
    <w:p w14:paraId="315709D2" w14:textId="77777777" w:rsidR="00D06BAC" w:rsidRDefault="00146E2C">
      <w:pPr>
        <w:numPr>
          <w:ilvl w:val="0"/>
          <w:numId w:val="27"/>
        </w:numPr>
        <w:ind w:right="144" w:hanging="720"/>
      </w:pPr>
      <w:r>
        <w:t xml:space="preserve">"Fraternity" is defined to include the actions of members, fall and spring pledges/associates, mom's and/or dad's clubs, and alumni. </w:t>
      </w:r>
    </w:p>
    <w:p w14:paraId="73207ACD" w14:textId="77777777" w:rsidR="00D06BAC" w:rsidRDefault="00146E2C">
      <w:pPr>
        <w:numPr>
          <w:ilvl w:val="0"/>
          <w:numId w:val="27"/>
        </w:numPr>
        <w:ind w:right="144" w:hanging="720"/>
      </w:pPr>
      <w:r>
        <w:t xml:space="preserve">"Alcoholic beverages" is defined to include intoxicating spirits, malt liquors, and beer. </w:t>
      </w:r>
    </w:p>
    <w:p w14:paraId="40140F8C" w14:textId="77777777" w:rsidR="00D06BAC" w:rsidRDefault="00146E2C">
      <w:pPr>
        <w:numPr>
          <w:ilvl w:val="0"/>
          <w:numId w:val="27"/>
        </w:numPr>
        <w:ind w:right="144" w:hanging="720"/>
      </w:pPr>
      <w:r>
        <w:t xml:space="preserve">"Recruitment party" is defined to include any fraternity action where one or more fraternity representatives are present and one or more recruits/signees are present. </w:t>
      </w:r>
    </w:p>
    <w:p w14:paraId="5CA5381D" w14:textId="77777777" w:rsidR="00D06BAC" w:rsidRDefault="00146E2C">
      <w:pPr>
        <w:numPr>
          <w:ilvl w:val="0"/>
          <w:numId w:val="27"/>
        </w:numPr>
        <w:ind w:right="144" w:hanging="720"/>
      </w:pPr>
      <w:r>
        <w:t xml:space="preserve">"Recruit" is defined to include any male who is college age or below that is: </w:t>
      </w:r>
    </w:p>
    <w:p w14:paraId="49668A99" w14:textId="77777777" w:rsidR="00D06BAC" w:rsidRDefault="00146E2C">
      <w:pPr>
        <w:numPr>
          <w:ilvl w:val="1"/>
          <w:numId w:val="27"/>
        </w:numPr>
        <w:ind w:right="144" w:hanging="360"/>
      </w:pPr>
      <w:r>
        <w:t xml:space="preserve">Not a member or pledge/associate of a fraternity who is interested in becoming a fraternity member. </w:t>
      </w:r>
    </w:p>
    <w:p w14:paraId="7DDFF628" w14:textId="77777777" w:rsidR="00D06BAC" w:rsidRDefault="00146E2C">
      <w:pPr>
        <w:numPr>
          <w:ilvl w:val="1"/>
          <w:numId w:val="27"/>
        </w:numPr>
        <w:ind w:right="144" w:hanging="360"/>
      </w:pPr>
      <w:r>
        <w:t xml:space="preserve">An individual does not have to be enrolled at OSU to be considered a recruit. </w:t>
      </w:r>
    </w:p>
    <w:p w14:paraId="13F34FED" w14:textId="77777777" w:rsidR="00D06BAC" w:rsidRDefault="00146E2C">
      <w:pPr>
        <w:numPr>
          <w:ilvl w:val="0"/>
          <w:numId w:val="27"/>
        </w:numPr>
        <w:spacing w:after="203"/>
        <w:ind w:right="144" w:hanging="720"/>
      </w:pPr>
      <w:r>
        <w:t xml:space="preserve">"Signee" is defined to include any male who is college age or below that has signed a letter of intent to pledge to a said fraternity, but has not signed an Interfraternity Council authorized membership card. </w:t>
      </w:r>
    </w:p>
    <w:p w14:paraId="784DE015" w14:textId="77777777" w:rsidR="00D06BAC" w:rsidRPr="00E75CAA" w:rsidRDefault="00146E2C">
      <w:pPr>
        <w:pStyle w:val="Heading1"/>
        <w:ind w:left="-5"/>
        <w:rPr>
          <w:color w:val="E02C00"/>
        </w:rPr>
      </w:pPr>
      <w:bookmarkStart w:id="102" w:name="_Toc47907"/>
      <w:r w:rsidRPr="00E75CAA">
        <w:rPr>
          <w:color w:val="E02C00"/>
        </w:rPr>
        <w:t xml:space="preserve">SECTION III.  </w:t>
      </w:r>
      <w:bookmarkEnd w:id="102"/>
    </w:p>
    <w:p w14:paraId="5E9A6D2E" w14:textId="77777777" w:rsidR="00D06BAC" w:rsidRDefault="00146E2C">
      <w:pPr>
        <w:ind w:right="144"/>
      </w:pPr>
      <w:r>
        <w:t xml:space="preserve">Recruits/signees may not bring their own alcoholic beverages to a recruitment function. Fraternity chapters will not be held responsible for recruits that arrive at their rush function(s) intoxicated, but fraternities will be held responsible for any alcohol brought to the said function by the recruit/signee if not discarded by the said fraternity. </w:t>
      </w:r>
    </w:p>
    <w:p w14:paraId="655B5899" w14:textId="77777777" w:rsidR="00D06BAC" w:rsidRPr="00E75CAA" w:rsidRDefault="00146E2C">
      <w:pPr>
        <w:pStyle w:val="Heading1"/>
        <w:ind w:left="-5"/>
        <w:rPr>
          <w:color w:val="E02C00"/>
        </w:rPr>
      </w:pPr>
      <w:bookmarkStart w:id="103" w:name="_Toc47908"/>
      <w:r w:rsidRPr="00E75CAA">
        <w:rPr>
          <w:color w:val="E02C00"/>
        </w:rPr>
        <w:t xml:space="preserve">SECTION IV.  </w:t>
      </w:r>
      <w:bookmarkEnd w:id="103"/>
    </w:p>
    <w:p w14:paraId="7C62CC15" w14:textId="77777777" w:rsidR="00D06BAC" w:rsidRDefault="00146E2C">
      <w:pPr>
        <w:spacing w:after="207"/>
        <w:ind w:right="144"/>
      </w:pPr>
      <w:r>
        <w:t xml:space="preserve">No fraternity representative may drink with, give to, purchase for, or otherwise provide any alcoholic beverages, either directly or indirectly, to any recruit/signee regardless of age. </w:t>
      </w:r>
    </w:p>
    <w:p w14:paraId="753C2E0C" w14:textId="77777777" w:rsidR="00D06BAC" w:rsidRPr="00E75CAA" w:rsidRDefault="00146E2C">
      <w:pPr>
        <w:pStyle w:val="Heading1"/>
        <w:ind w:left="-5"/>
        <w:rPr>
          <w:color w:val="E02C00"/>
        </w:rPr>
      </w:pPr>
      <w:bookmarkStart w:id="104" w:name="_Toc47909"/>
      <w:r w:rsidRPr="00E75CAA">
        <w:rPr>
          <w:color w:val="E02C00"/>
        </w:rPr>
        <w:t xml:space="preserve">SECTION V.  </w:t>
      </w:r>
      <w:bookmarkEnd w:id="104"/>
    </w:p>
    <w:p w14:paraId="20BF7C45" w14:textId="77777777" w:rsidR="00D06BAC" w:rsidRDefault="00146E2C">
      <w:pPr>
        <w:spacing w:after="340"/>
        <w:ind w:right="144"/>
      </w:pPr>
      <w:r>
        <w:t xml:space="preserve">Violations of these provisions shall be referred to the Interfraternity Council Judicial Board. </w:t>
      </w:r>
    </w:p>
    <w:p w14:paraId="6D0F2AEC" w14:textId="77777777" w:rsidR="00D06BAC" w:rsidRPr="00E75CAA" w:rsidRDefault="00146E2C">
      <w:pPr>
        <w:pStyle w:val="Heading1"/>
        <w:spacing w:after="0"/>
        <w:ind w:right="148"/>
        <w:jc w:val="center"/>
        <w:rPr>
          <w:color w:val="E02C00"/>
        </w:rPr>
      </w:pPr>
      <w:bookmarkStart w:id="105" w:name="_Toc47910"/>
      <w:r>
        <w:rPr>
          <w:sz w:val="32"/>
        </w:rPr>
        <w:lastRenderedPageBreak/>
        <w:t xml:space="preserve">ARTICLE VI: Spring Recruitment Party </w:t>
      </w:r>
      <w:bookmarkEnd w:id="105"/>
    </w:p>
    <w:p w14:paraId="79EE80FD" w14:textId="77777777" w:rsidR="00D06BAC" w:rsidRPr="00E75CAA" w:rsidRDefault="00146E2C">
      <w:pPr>
        <w:pStyle w:val="Heading1"/>
        <w:ind w:left="-5"/>
        <w:rPr>
          <w:color w:val="E02C00"/>
        </w:rPr>
      </w:pPr>
      <w:bookmarkStart w:id="106" w:name="_Toc47911"/>
      <w:r w:rsidRPr="00E75CAA">
        <w:rPr>
          <w:color w:val="E02C00"/>
        </w:rPr>
        <w:t xml:space="preserve">SECTION I.  </w:t>
      </w:r>
      <w:bookmarkEnd w:id="106"/>
    </w:p>
    <w:p w14:paraId="4DD76145" w14:textId="77777777" w:rsidR="00D06BAC" w:rsidRDefault="00146E2C">
      <w:pPr>
        <w:spacing w:after="204"/>
        <w:ind w:right="144"/>
      </w:pPr>
      <w:r>
        <w:t xml:space="preserve">All fraternity spring recruitment parties are to be held on the same predetermined date. If a fraternity chooses to have one or more recruitment events in the spring semester then one (1) of those recruitment events will be held on Greek Discovery Day. </w:t>
      </w:r>
    </w:p>
    <w:p w14:paraId="5ABB7B8B" w14:textId="77777777" w:rsidR="00D06BAC" w:rsidRPr="00E75CAA" w:rsidRDefault="00146E2C">
      <w:pPr>
        <w:pStyle w:val="Heading1"/>
        <w:ind w:left="-5"/>
        <w:rPr>
          <w:color w:val="E02C00"/>
        </w:rPr>
      </w:pPr>
      <w:bookmarkStart w:id="107" w:name="_Toc47912"/>
      <w:r w:rsidRPr="00E75CAA">
        <w:rPr>
          <w:color w:val="E02C00"/>
        </w:rPr>
        <w:t xml:space="preserve">SECTION II.  </w:t>
      </w:r>
      <w:bookmarkEnd w:id="107"/>
    </w:p>
    <w:p w14:paraId="657F576A" w14:textId="77777777" w:rsidR="00D06BAC" w:rsidRDefault="00146E2C">
      <w:pPr>
        <w:spacing w:after="168"/>
        <w:ind w:right="144"/>
      </w:pPr>
      <w:r>
        <w:t xml:space="preserve">Guidelines for spring recruitment parties: </w:t>
      </w:r>
    </w:p>
    <w:p w14:paraId="61496821" w14:textId="77777777" w:rsidR="00D06BAC" w:rsidRDefault="00146E2C">
      <w:pPr>
        <w:numPr>
          <w:ilvl w:val="0"/>
          <w:numId w:val="28"/>
        </w:numPr>
        <w:ind w:right="144" w:hanging="720"/>
      </w:pPr>
      <w:r>
        <w:t xml:space="preserve">The Interfraternity Council Executive Council will set this predetermined date by January 31 of the semester in which the parties will be held. </w:t>
      </w:r>
    </w:p>
    <w:p w14:paraId="582CA609" w14:textId="77777777" w:rsidR="00D06BAC" w:rsidRDefault="00146E2C">
      <w:pPr>
        <w:numPr>
          <w:ilvl w:val="0"/>
          <w:numId w:val="28"/>
        </w:numPr>
        <w:ind w:right="144" w:hanging="720"/>
      </w:pPr>
      <w:r>
        <w:t xml:space="preserve">All fraternity spring recruitment parties must be registered in the Office of Fraternity &amp; Sorority Affairs by no later than one month prior to the date that has been set by the Interfraternity Council Executive Council. </w:t>
      </w:r>
    </w:p>
    <w:p w14:paraId="43EA7E43" w14:textId="77777777" w:rsidR="00D06BAC" w:rsidRDefault="00146E2C">
      <w:pPr>
        <w:numPr>
          <w:ilvl w:val="0"/>
          <w:numId w:val="28"/>
        </w:numPr>
        <w:ind w:right="144" w:hanging="720"/>
      </w:pPr>
      <w:r>
        <w:t xml:space="preserve">All fraternity spring recruitment parties must be dry functions. </w:t>
      </w:r>
    </w:p>
    <w:p w14:paraId="15FAA5C3" w14:textId="77777777" w:rsidR="00D06BAC" w:rsidRDefault="00146E2C">
      <w:pPr>
        <w:numPr>
          <w:ilvl w:val="0"/>
          <w:numId w:val="28"/>
        </w:numPr>
        <w:spacing w:after="206"/>
        <w:ind w:right="144" w:hanging="720"/>
      </w:pPr>
      <w:r>
        <w:t xml:space="preserve">Fraternities, which fail to register or fail to have dry functions will be subject to Interfraternity Council Judicial Board review. </w:t>
      </w:r>
    </w:p>
    <w:p w14:paraId="4BB5E003" w14:textId="77777777" w:rsidR="00D06BAC" w:rsidRPr="00E75CAA" w:rsidRDefault="00146E2C">
      <w:pPr>
        <w:pStyle w:val="Heading1"/>
        <w:ind w:left="-5"/>
        <w:rPr>
          <w:color w:val="E02C00"/>
        </w:rPr>
      </w:pPr>
      <w:bookmarkStart w:id="108" w:name="_Toc47913"/>
      <w:r w:rsidRPr="00E75CAA">
        <w:rPr>
          <w:color w:val="E02C00"/>
        </w:rPr>
        <w:t xml:space="preserve">SECTION III.  </w:t>
      </w:r>
      <w:bookmarkEnd w:id="108"/>
    </w:p>
    <w:p w14:paraId="1B5FB972" w14:textId="77777777" w:rsidR="00D06BAC" w:rsidRDefault="00146E2C">
      <w:pPr>
        <w:spacing w:after="343"/>
        <w:ind w:right="144"/>
      </w:pPr>
      <w:r>
        <w:t xml:space="preserve">The Office of Fraternity &amp; Sorority Affairs will be involved in the publicity of this Greek wide event. </w:t>
      </w:r>
    </w:p>
    <w:p w14:paraId="425A0289" w14:textId="77777777" w:rsidR="00D06BAC" w:rsidRPr="00E75CAA" w:rsidRDefault="00146E2C">
      <w:pPr>
        <w:pStyle w:val="Heading1"/>
        <w:spacing w:after="0"/>
        <w:ind w:right="149"/>
        <w:jc w:val="center"/>
        <w:rPr>
          <w:color w:val="E02C00"/>
        </w:rPr>
      </w:pPr>
      <w:bookmarkStart w:id="109" w:name="_Toc47914"/>
      <w:r>
        <w:rPr>
          <w:sz w:val="32"/>
        </w:rPr>
        <w:t xml:space="preserve">ARTICLE VII: Procedure of Meetings </w:t>
      </w:r>
      <w:bookmarkEnd w:id="109"/>
    </w:p>
    <w:p w14:paraId="12201D7C" w14:textId="77777777" w:rsidR="00D06BAC" w:rsidRPr="00E75CAA" w:rsidRDefault="00146E2C">
      <w:pPr>
        <w:pStyle w:val="Heading1"/>
        <w:ind w:left="-5"/>
        <w:rPr>
          <w:color w:val="E02C00"/>
        </w:rPr>
      </w:pPr>
      <w:bookmarkStart w:id="110" w:name="_Toc47915"/>
      <w:r w:rsidRPr="00E75CAA">
        <w:rPr>
          <w:color w:val="E02C00"/>
        </w:rPr>
        <w:t xml:space="preserve">SECTION I.  </w:t>
      </w:r>
      <w:bookmarkEnd w:id="110"/>
    </w:p>
    <w:p w14:paraId="7517DE1C" w14:textId="77777777" w:rsidR="00D06BAC" w:rsidRDefault="00146E2C">
      <w:pPr>
        <w:spacing w:after="343"/>
        <w:ind w:right="144"/>
      </w:pPr>
      <w:r>
        <w:t xml:space="preserve">Robert's Rules of Order shall govern procedure of all meetings of the Council unless otherwise herein specified. </w:t>
      </w:r>
    </w:p>
    <w:p w14:paraId="2FB0BDA0" w14:textId="77777777" w:rsidR="00D06BAC" w:rsidRPr="00E75CAA" w:rsidRDefault="00146E2C">
      <w:pPr>
        <w:pStyle w:val="Heading1"/>
        <w:spacing w:after="0"/>
        <w:ind w:right="150"/>
        <w:jc w:val="center"/>
        <w:rPr>
          <w:color w:val="E02C00"/>
        </w:rPr>
      </w:pPr>
      <w:bookmarkStart w:id="111" w:name="_Toc47916"/>
      <w:r>
        <w:rPr>
          <w:sz w:val="32"/>
        </w:rPr>
        <w:t xml:space="preserve">ARTICLE VIII: Scholastic Requirements </w:t>
      </w:r>
      <w:bookmarkEnd w:id="111"/>
    </w:p>
    <w:p w14:paraId="2A677AB8" w14:textId="77777777" w:rsidR="00D06BAC" w:rsidRPr="00E75CAA" w:rsidRDefault="00146E2C">
      <w:pPr>
        <w:pStyle w:val="Heading1"/>
        <w:ind w:left="-5"/>
        <w:rPr>
          <w:color w:val="E02C00"/>
        </w:rPr>
      </w:pPr>
      <w:bookmarkStart w:id="112" w:name="_Toc47917"/>
      <w:r w:rsidRPr="00E75CAA">
        <w:rPr>
          <w:color w:val="E02C00"/>
        </w:rPr>
        <w:t xml:space="preserve">SECTION I.  </w:t>
      </w:r>
      <w:bookmarkEnd w:id="112"/>
    </w:p>
    <w:p w14:paraId="5EDBA548" w14:textId="77777777" w:rsidR="00D06BAC" w:rsidRDefault="00146E2C">
      <w:pPr>
        <w:spacing w:after="188"/>
        <w:ind w:right="144"/>
      </w:pPr>
      <w:r>
        <w:t xml:space="preserve">The IFC Chapter overall grade point average requirement will be 3.0 on a 4.0 scale. For each consecutive semester that a fraternity fails to meet the GPA requirement, it shall receive the next penalty as listed below as well as all prior penalties it has incurred. </w:t>
      </w:r>
    </w:p>
    <w:p w14:paraId="2B609D17" w14:textId="77777777" w:rsidR="00D06BAC" w:rsidRPr="00E75CAA" w:rsidRDefault="00146E2C">
      <w:pPr>
        <w:pStyle w:val="Heading1"/>
        <w:spacing w:after="0"/>
        <w:ind w:left="-5"/>
        <w:rPr>
          <w:color w:val="E02C00"/>
        </w:rPr>
      </w:pPr>
      <w:bookmarkStart w:id="113" w:name="_Toc47918"/>
      <w:r w:rsidRPr="00E75CAA">
        <w:rPr>
          <w:b w:val="0"/>
          <w:color w:val="E02C00"/>
          <w:sz w:val="24"/>
        </w:rPr>
        <w:t xml:space="preserve">1st Semester:  </w:t>
      </w:r>
      <w:bookmarkEnd w:id="113"/>
    </w:p>
    <w:p w14:paraId="34773E58" w14:textId="77777777" w:rsidR="00D06BAC" w:rsidRDefault="00146E2C">
      <w:pPr>
        <w:spacing w:after="187"/>
        <w:ind w:right="144"/>
      </w:pPr>
      <w:r>
        <w:t xml:space="preserve">Scholastic Probation - The Fraternity in question must have a scheduled meeting with the Manager of the Office of Fraternity and Sorority Affairs to discuss implementation of academic programming. </w:t>
      </w:r>
    </w:p>
    <w:p w14:paraId="5D9F7847" w14:textId="77777777" w:rsidR="00D06BAC" w:rsidRPr="00E75CAA" w:rsidRDefault="00146E2C">
      <w:pPr>
        <w:pStyle w:val="Heading1"/>
        <w:spacing w:after="0"/>
        <w:ind w:left="-5"/>
        <w:rPr>
          <w:color w:val="E02C00"/>
        </w:rPr>
      </w:pPr>
      <w:bookmarkStart w:id="114" w:name="_Toc47919"/>
      <w:r w:rsidRPr="00E75CAA">
        <w:rPr>
          <w:b w:val="0"/>
          <w:color w:val="E02C00"/>
          <w:sz w:val="24"/>
        </w:rPr>
        <w:t xml:space="preserve">2nd Semester:  </w:t>
      </w:r>
      <w:bookmarkEnd w:id="114"/>
    </w:p>
    <w:p w14:paraId="49D6327B" w14:textId="77777777" w:rsidR="00D06BAC" w:rsidRDefault="00146E2C">
      <w:pPr>
        <w:spacing w:after="185"/>
        <w:ind w:right="144"/>
      </w:pPr>
      <w:r>
        <w:t xml:space="preserve">Academic requirements (i.e. study hours, academic seminars, etc.) and/or restrictions on activities or participation in campus and/or IFC events. </w:t>
      </w:r>
    </w:p>
    <w:p w14:paraId="395B67BC" w14:textId="77777777" w:rsidR="00D06BAC" w:rsidRPr="00E75CAA" w:rsidRDefault="00146E2C">
      <w:pPr>
        <w:pStyle w:val="Heading1"/>
        <w:spacing w:after="0"/>
        <w:ind w:left="-5"/>
        <w:rPr>
          <w:color w:val="E02C00"/>
        </w:rPr>
      </w:pPr>
      <w:bookmarkStart w:id="115" w:name="_Toc47920"/>
      <w:r w:rsidRPr="00E75CAA">
        <w:rPr>
          <w:b w:val="0"/>
          <w:color w:val="E02C00"/>
          <w:sz w:val="24"/>
        </w:rPr>
        <w:t xml:space="preserve">3rd Semester:  </w:t>
      </w:r>
      <w:bookmarkEnd w:id="115"/>
    </w:p>
    <w:p w14:paraId="02A762FB" w14:textId="77777777" w:rsidR="00D06BAC" w:rsidRDefault="00146E2C">
      <w:pPr>
        <w:ind w:right="144"/>
      </w:pPr>
      <w:r>
        <w:t xml:space="preserve">Social Probation and Conduct Probation </w:t>
      </w:r>
    </w:p>
    <w:p w14:paraId="6A8CD5D4" w14:textId="77777777" w:rsidR="00D06BAC" w:rsidRPr="00E75CAA" w:rsidRDefault="00146E2C">
      <w:pPr>
        <w:pStyle w:val="Heading1"/>
        <w:spacing w:after="0"/>
        <w:ind w:left="-5"/>
        <w:rPr>
          <w:color w:val="E02C00"/>
        </w:rPr>
      </w:pPr>
      <w:bookmarkStart w:id="116" w:name="_Toc47921"/>
      <w:r w:rsidRPr="00E75CAA">
        <w:rPr>
          <w:b w:val="0"/>
          <w:color w:val="E02C00"/>
          <w:sz w:val="24"/>
        </w:rPr>
        <w:t xml:space="preserve">4th Semester:  </w:t>
      </w:r>
      <w:bookmarkEnd w:id="116"/>
    </w:p>
    <w:p w14:paraId="37F40B06" w14:textId="77777777" w:rsidR="00D06BAC" w:rsidRDefault="00146E2C">
      <w:pPr>
        <w:spacing w:after="204"/>
        <w:ind w:right="144"/>
      </w:pPr>
      <w:r>
        <w:t xml:space="preserve">Shall be referred to the Student Conduct process. IFC recommends suspension of a chapter that has failed to attain the minimum grade point average for four consecutive semesters. </w:t>
      </w:r>
    </w:p>
    <w:p w14:paraId="2857A9F7" w14:textId="77777777" w:rsidR="00D06BAC" w:rsidRPr="00E75CAA" w:rsidRDefault="00146E2C">
      <w:pPr>
        <w:pStyle w:val="Heading1"/>
        <w:ind w:left="-5"/>
        <w:rPr>
          <w:color w:val="E02C00"/>
        </w:rPr>
      </w:pPr>
      <w:bookmarkStart w:id="117" w:name="_Toc47922"/>
      <w:r w:rsidRPr="00E75CAA">
        <w:rPr>
          <w:color w:val="E02C00"/>
        </w:rPr>
        <w:t xml:space="preserve">SECTION II.  </w:t>
      </w:r>
      <w:bookmarkEnd w:id="117"/>
    </w:p>
    <w:p w14:paraId="462038D4" w14:textId="77777777" w:rsidR="00D06BAC" w:rsidRDefault="00146E2C">
      <w:pPr>
        <w:spacing w:after="168"/>
        <w:ind w:right="144"/>
      </w:pPr>
      <w:r>
        <w:t xml:space="preserve">Any chapter that fails to meet the GPA requirement will be summoned to an IFC Judicial Board Hearing. At the hearing, the chapter will present its plans for scholarship improvement to the Judicial Board. The Judicial </w:t>
      </w:r>
      <w:r>
        <w:lastRenderedPageBreak/>
        <w:t xml:space="preserve">Board will utilize this information to recommend additional academic programming as it sees fit, and to issue sanctions, which will be assigned in conjunction with the sanction outline presented in Article VIII, Section I of this document. </w:t>
      </w:r>
    </w:p>
    <w:p w14:paraId="5D30FD86" w14:textId="77777777" w:rsidR="00D06BAC" w:rsidRDefault="00146E2C">
      <w:pPr>
        <w:spacing w:after="165"/>
        <w:ind w:left="721" w:right="144" w:hanging="483"/>
      </w:pPr>
      <w:r>
        <w:t xml:space="preserve">I. </w:t>
      </w:r>
      <w:r>
        <w:tab/>
        <w:t xml:space="preserve">In some extraordinary circumstances, and in accordance with established precedent as well as good nature, the Judicial Board may see fit to assign sanctions other than those outlined in Article VIII, Section I of this document. </w:t>
      </w:r>
    </w:p>
    <w:p w14:paraId="3B7AD5B9" w14:textId="77777777" w:rsidR="00D06BAC" w:rsidRDefault="00146E2C">
      <w:pPr>
        <w:spacing w:after="334" w:line="259" w:lineRule="auto"/>
        <w:ind w:left="0" w:right="0" w:firstLine="0"/>
      </w:pPr>
      <w:r>
        <w:t xml:space="preserve"> </w:t>
      </w:r>
    </w:p>
    <w:p w14:paraId="7265DE17" w14:textId="77777777" w:rsidR="00D06BAC" w:rsidRPr="00E75CAA" w:rsidRDefault="00146E2C">
      <w:pPr>
        <w:pStyle w:val="Heading1"/>
        <w:spacing w:after="0"/>
        <w:ind w:right="150"/>
        <w:jc w:val="center"/>
        <w:rPr>
          <w:color w:val="E02C00"/>
        </w:rPr>
      </w:pPr>
      <w:bookmarkStart w:id="118" w:name="_Toc47923"/>
      <w:r>
        <w:rPr>
          <w:sz w:val="32"/>
        </w:rPr>
        <w:t xml:space="preserve">ARTICLE IX: Membership and Scholarship Rolls </w:t>
      </w:r>
      <w:bookmarkEnd w:id="118"/>
    </w:p>
    <w:p w14:paraId="490607EC" w14:textId="77777777" w:rsidR="00D06BAC" w:rsidRPr="00E75CAA" w:rsidRDefault="00146E2C">
      <w:pPr>
        <w:pStyle w:val="Heading1"/>
        <w:ind w:left="-5"/>
        <w:rPr>
          <w:color w:val="E02C00"/>
        </w:rPr>
      </w:pPr>
      <w:bookmarkStart w:id="119" w:name="_Toc47924"/>
      <w:r w:rsidRPr="00E75CAA">
        <w:rPr>
          <w:color w:val="E02C00"/>
        </w:rPr>
        <w:t xml:space="preserve">SECTION I.  </w:t>
      </w:r>
      <w:bookmarkEnd w:id="119"/>
    </w:p>
    <w:p w14:paraId="076AD469" w14:textId="77777777" w:rsidR="00D06BAC" w:rsidRDefault="00146E2C">
      <w:pPr>
        <w:spacing w:after="168"/>
        <w:ind w:right="144"/>
      </w:pPr>
      <w:r>
        <w:t xml:space="preserve">Membership and scholarship rolls are due no later than three weeks after the beginning of each academic term. Changes to said rolls will be accepted up to November 15 in the fall semester and up to April 15 in the spring semester, but must be accompanied by one of the following: </w:t>
      </w:r>
    </w:p>
    <w:p w14:paraId="2863744C" w14:textId="77777777" w:rsidR="00D06BAC" w:rsidRDefault="00146E2C">
      <w:pPr>
        <w:numPr>
          <w:ilvl w:val="0"/>
          <w:numId w:val="29"/>
        </w:numPr>
        <w:ind w:right="144" w:hanging="720"/>
      </w:pPr>
      <w:proofErr w:type="spellStart"/>
      <w:r>
        <w:t>Depledgement</w:t>
      </w:r>
      <w:proofErr w:type="spellEnd"/>
      <w:r>
        <w:t xml:space="preserve"> card </w:t>
      </w:r>
    </w:p>
    <w:p w14:paraId="0A714B46" w14:textId="77777777" w:rsidR="00D06BAC" w:rsidRDefault="00146E2C">
      <w:pPr>
        <w:numPr>
          <w:ilvl w:val="0"/>
          <w:numId w:val="29"/>
        </w:numPr>
        <w:ind w:right="144" w:hanging="720"/>
      </w:pPr>
      <w:r>
        <w:t xml:space="preserve">Written notification from the National Fraternity office detailing suspension or expulsion of a pledge/associate or member </w:t>
      </w:r>
    </w:p>
    <w:p w14:paraId="376170BB" w14:textId="77777777" w:rsidR="00D06BAC" w:rsidRDefault="00146E2C">
      <w:pPr>
        <w:numPr>
          <w:ilvl w:val="0"/>
          <w:numId w:val="29"/>
        </w:numPr>
        <w:ind w:right="144" w:hanging="720"/>
      </w:pPr>
      <w:r>
        <w:t xml:space="preserve">Written notification from the chapter detailing suspension or expulsion of a pledge/associate or member. </w:t>
      </w:r>
    </w:p>
    <w:p w14:paraId="302E8788" w14:textId="77777777" w:rsidR="00D06BAC" w:rsidRDefault="00146E2C">
      <w:pPr>
        <w:numPr>
          <w:ilvl w:val="0"/>
          <w:numId w:val="29"/>
        </w:numPr>
        <w:spacing w:after="203"/>
        <w:ind w:right="144" w:hanging="720"/>
      </w:pPr>
      <w:r>
        <w:t xml:space="preserve">Written notification from the chapter detailing other reasons said pledge/associate or member should be added to or removed from the rolls. </w:t>
      </w:r>
    </w:p>
    <w:p w14:paraId="04123ED5" w14:textId="77777777" w:rsidR="00D06BAC" w:rsidRPr="00E75CAA" w:rsidRDefault="00146E2C">
      <w:pPr>
        <w:pStyle w:val="Heading1"/>
        <w:ind w:left="-5"/>
        <w:rPr>
          <w:color w:val="E02C00"/>
        </w:rPr>
      </w:pPr>
      <w:bookmarkStart w:id="120" w:name="_Toc47925"/>
      <w:r w:rsidRPr="00E75CAA">
        <w:rPr>
          <w:color w:val="E02C00"/>
        </w:rPr>
        <w:t xml:space="preserve">SECTION II.  </w:t>
      </w:r>
      <w:bookmarkEnd w:id="120"/>
    </w:p>
    <w:p w14:paraId="4B011D5D" w14:textId="77777777" w:rsidR="00D06BAC" w:rsidRDefault="00146E2C">
      <w:pPr>
        <w:spacing w:after="341"/>
        <w:ind w:right="144"/>
      </w:pPr>
      <w:r>
        <w:t xml:space="preserve">Chapters have thirty days at the beginning of each semester to offer documentation from faculty members changing individual members’ grades. These changes will be accepted for adjusting chapter averages. After the first 30 days of each semester no changes will be made. </w:t>
      </w:r>
    </w:p>
    <w:p w14:paraId="04D0442B" w14:textId="77777777" w:rsidR="00D06BAC" w:rsidRPr="00E75CAA" w:rsidRDefault="00146E2C">
      <w:pPr>
        <w:pStyle w:val="Heading1"/>
        <w:spacing w:after="0"/>
        <w:ind w:right="150"/>
        <w:jc w:val="center"/>
        <w:rPr>
          <w:color w:val="E02C00"/>
        </w:rPr>
      </w:pPr>
      <w:bookmarkStart w:id="121" w:name="_Toc47926"/>
      <w:r>
        <w:rPr>
          <w:sz w:val="32"/>
        </w:rPr>
        <w:t xml:space="preserve">ARTICLE X: Presidential Scholarship </w:t>
      </w:r>
      <w:bookmarkEnd w:id="121"/>
    </w:p>
    <w:p w14:paraId="44D3CEC2" w14:textId="77777777" w:rsidR="00D06BAC" w:rsidRPr="00E75CAA" w:rsidRDefault="00146E2C">
      <w:pPr>
        <w:pStyle w:val="Heading1"/>
        <w:ind w:left="-5"/>
        <w:rPr>
          <w:color w:val="E02C00"/>
        </w:rPr>
      </w:pPr>
      <w:bookmarkStart w:id="122" w:name="_Toc47927"/>
      <w:r w:rsidRPr="00E75CAA">
        <w:rPr>
          <w:color w:val="E02C00"/>
        </w:rPr>
        <w:t xml:space="preserve">SECTION I.  </w:t>
      </w:r>
      <w:bookmarkEnd w:id="122"/>
    </w:p>
    <w:p w14:paraId="0CAFB79B" w14:textId="77777777" w:rsidR="00D06BAC" w:rsidRDefault="00146E2C">
      <w:pPr>
        <w:spacing w:after="339"/>
        <w:ind w:right="144"/>
      </w:pPr>
      <w:r>
        <w:t xml:space="preserve">A $500 scholarship per semester shall be awarded to the President of the Interfraternity Council and will be included in the budget. The scholarship amount may only be changed by a bill passed by the Council, and such bill amending the amount shall not become effective until the succeeding term of office. Prior to receiving this scholarship, the president must submit to the Manager of Fraternity &amp; Sorority Affairs a year-end summary of his and the Council’s experiences. </w:t>
      </w:r>
    </w:p>
    <w:p w14:paraId="4C236197" w14:textId="77777777" w:rsidR="00D06BAC" w:rsidRDefault="00146E2C">
      <w:pPr>
        <w:pStyle w:val="Heading1"/>
        <w:spacing w:after="0"/>
        <w:ind w:right="151"/>
        <w:jc w:val="center"/>
      </w:pPr>
      <w:bookmarkStart w:id="123" w:name="_Toc47928"/>
      <w:r>
        <w:rPr>
          <w:sz w:val="32"/>
        </w:rPr>
        <w:t xml:space="preserve">ARTICLE XI: Risk Management Standards </w:t>
      </w:r>
      <w:bookmarkEnd w:id="123"/>
    </w:p>
    <w:p w14:paraId="0463C51C" w14:textId="77777777" w:rsidR="00D06BAC" w:rsidRDefault="00146E2C">
      <w:pPr>
        <w:spacing w:after="1" w:line="259" w:lineRule="auto"/>
        <w:ind w:left="-5" w:right="0"/>
      </w:pPr>
      <w:r w:rsidRPr="00E75CAA">
        <w:rPr>
          <w:b/>
          <w:color w:val="E02C00"/>
          <w:sz w:val="26"/>
        </w:rPr>
        <w:t>SECTION I.</w:t>
      </w:r>
      <w:r>
        <w:t xml:space="preserve">  </w:t>
      </w:r>
    </w:p>
    <w:p w14:paraId="028D8231" w14:textId="77777777" w:rsidR="00D06BAC" w:rsidRDefault="00146E2C">
      <w:pPr>
        <w:ind w:right="144"/>
      </w:pPr>
      <w:r>
        <w:t xml:space="preserve">The Men's Interfraternity Council of Oklahoma State University has adopted the Risk Management standards of the NIC Health and Safety Standards. All risk management policies and procedures of the NIC Health and </w:t>
      </w:r>
    </w:p>
    <w:p w14:paraId="09C83C10" w14:textId="77777777" w:rsidR="00D06BAC" w:rsidRDefault="00146E2C">
      <w:pPr>
        <w:ind w:right="144"/>
      </w:pPr>
      <w:r>
        <w:t xml:space="preserve">Safety Standards are hereby accepted as those of Men’s Interfraternity Council of Oklahoma State University. </w:t>
      </w:r>
    </w:p>
    <w:p w14:paraId="61B4F65F" w14:textId="77777777" w:rsidR="00D06BAC" w:rsidRPr="00E75CAA" w:rsidRDefault="00146E2C">
      <w:pPr>
        <w:pStyle w:val="Heading1"/>
        <w:spacing w:after="0"/>
        <w:ind w:right="149"/>
        <w:jc w:val="center"/>
        <w:rPr>
          <w:color w:val="E02C00"/>
        </w:rPr>
      </w:pPr>
      <w:bookmarkStart w:id="124" w:name="_Toc47929"/>
      <w:r>
        <w:rPr>
          <w:sz w:val="32"/>
        </w:rPr>
        <w:t xml:space="preserve">ARTICLE XII: Equal Opportunity Policy </w:t>
      </w:r>
      <w:bookmarkEnd w:id="124"/>
    </w:p>
    <w:p w14:paraId="765C930F" w14:textId="77777777" w:rsidR="00D06BAC" w:rsidRPr="00E75CAA" w:rsidRDefault="00146E2C">
      <w:pPr>
        <w:pStyle w:val="Heading1"/>
        <w:ind w:left="-5"/>
        <w:rPr>
          <w:color w:val="E02C00"/>
        </w:rPr>
      </w:pPr>
      <w:bookmarkStart w:id="125" w:name="_Toc47930"/>
      <w:r w:rsidRPr="00E75CAA">
        <w:rPr>
          <w:color w:val="E02C00"/>
        </w:rPr>
        <w:t xml:space="preserve">SECTION I.  </w:t>
      </w:r>
      <w:bookmarkEnd w:id="125"/>
    </w:p>
    <w:p w14:paraId="5882A155" w14:textId="77777777" w:rsidR="00D06BAC" w:rsidRDefault="00146E2C">
      <w:pPr>
        <w:spacing w:after="168"/>
        <w:ind w:right="144"/>
      </w:pPr>
      <w:r>
        <w:t xml:space="preserve">The Men's Interfraternity Council of Oklahoma State University, consisting of the local chapters of the fraternities previously listed, in accordance with Title IV of the Civil Rights Act of 1964, does not discriminate on the basis of race, religion, ethnicity, or national origin in any of its policies, practices or procedures. </w:t>
      </w:r>
    </w:p>
    <w:p w14:paraId="26740F86" w14:textId="77777777" w:rsidR="00D06BAC" w:rsidRDefault="00146E2C">
      <w:pPr>
        <w:numPr>
          <w:ilvl w:val="0"/>
          <w:numId w:val="30"/>
        </w:numPr>
        <w:ind w:left="751" w:right="144" w:hanging="543"/>
      </w:pPr>
      <w:r>
        <w:lastRenderedPageBreak/>
        <w:t xml:space="preserve">This article in no way prohibits member fraternities from making membership decisions based on their respective values and unique needs. </w:t>
      </w:r>
    </w:p>
    <w:p w14:paraId="4D8452C2" w14:textId="77777777" w:rsidR="00D06BAC" w:rsidRDefault="00146E2C">
      <w:pPr>
        <w:numPr>
          <w:ilvl w:val="0"/>
          <w:numId w:val="30"/>
        </w:numPr>
        <w:ind w:left="751" w:right="144" w:hanging="543"/>
      </w:pPr>
      <w:r>
        <w:t xml:space="preserve">Individual fraternities reserve the right to make membership decisions pertaining to recruitment, initiation, and membership status without interference in any form from university regulations, besides that of which is provided under this article. </w:t>
      </w:r>
    </w:p>
    <w:p w14:paraId="6867B677" w14:textId="77777777" w:rsidR="00D06BAC" w:rsidRDefault="00146E2C">
      <w:pPr>
        <w:spacing w:after="335" w:line="259" w:lineRule="auto"/>
        <w:ind w:left="0" w:right="0" w:firstLine="0"/>
      </w:pPr>
      <w:r>
        <w:t xml:space="preserve"> </w:t>
      </w:r>
    </w:p>
    <w:p w14:paraId="6DCFD2D6" w14:textId="77777777" w:rsidR="00D06BAC" w:rsidRPr="00E75CAA" w:rsidRDefault="00146E2C">
      <w:pPr>
        <w:pStyle w:val="Heading1"/>
        <w:spacing w:after="0"/>
        <w:ind w:right="149"/>
        <w:jc w:val="center"/>
        <w:rPr>
          <w:color w:val="E02C00"/>
        </w:rPr>
      </w:pPr>
      <w:bookmarkStart w:id="126" w:name="_Toc47931"/>
      <w:r>
        <w:rPr>
          <w:sz w:val="32"/>
        </w:rPr>
        <w:t xml:space="preserve">ARTICLE XIII: Policy against Hazing </w:t>
      </w:r>
      <w:bookmarkEnd w:id="126"/>
    </w:p>
    <w:p w14:paraId="58D85340" w14:textId="77777777" w:rsidR="00D06BAC" w:rsidRPr="00E75CAA" w:rsidRDefault="00146E2C">
      <w:pPr>
        <w:pStyle w:val="Heading1"/>
        <w:ind w:left="-5"/>
        <w:rPr>
          <w:color w:val="E02C00"/>
        </w:rPr>
      </w:pPr>
      <w:bookmarkStart w:id="127" w:name="_Toc47932"/>
      <w:r w:rsidRPr="00E75CAA">
        <w:rPr>
          <w:color w:val="E02C00"/>
        </w:rPr>
        <w:t xml:space="preserve">SECTION I.  </w:t>
      </w:r>
      <w:bookmarkEnd w:id="127"/>
    </w:p>
    <w:p w14:paraId="7DFEB3A9" w14:textId="77777777" w:rsidR="00D06BAC" w:rsidRDefault="00146E2C">
      <w:pPr>
        <w:spacing w:after="204"/>
        <w:ind w:right="144"/>
      </w:pPr>
      <w:r>
        <w:t xml:space="preserve">Oklahoma State University's Interfraternity Council prohibits hazing in any form or fashion. Any member fraternity or individual member or pledge/associate thereof, who is involved in, anyway, with a hazing incident, will be charged and brought before either the Interfraternity Council Judicial Board or the University Student Conduct Officer for appropriate action. </w:t>
      </w:r>
    </w:p>
    <w:p w14:paraId="2F3F4C70" w14:textId="77777777" w:rsidR="00D06BAC" w:rsidRPr="00E75CAA" w:rsidRDefault="00146E2C">
      <w:pPr>
        <w:pStyle w:val="Heading1"/>
        <w:ind w:left="-5"/>
        <w:rPr>
          <w:color w:val="E02C00"/>
        </w:rPr>
      </w:pPr>
      <w:bookmarkStart w:id="128" w:name="_Toc47933"/>
      <w:r w:rsidRPr="00E75CAA">
        <w:rPr>
          <w:color w:val="E02C00"/>
        </w:rPr>
        <w:t xml:space="preserve">SECTION II.  </w:t>
      </w:r>
      <w:bookmarkEnd w:id="128"/>
    </w:p>
    <w:p w14:paraId="2A6429B3" w14:textId="77777777" w:rsidR="00D06BAC" w:rsidRDefault="00146E2C">
      <w:pPr>
        <w:spacing w:after="167"/>
        <w:ind w:right="144"/>
      </w:pPr>
      <w:r>
        <w:t xml:space="preserve">Hazing at Oklahoma State University has been defined as follows: </w:t>
      </w:r>
    </w:p>
    <w:p w14:paraId="5FA076AA" w14:textId="77777777" w:rsidR="00D06BAC" w:rsidRDefault="00146E2C">
      <w:pPr>
        <w:numPr>
          <w:ilvl w:val="0"/>
          <w:numId w:val="31"/>
        </w:numPr>
        <w:ind w:right="144" w:hanging="720"/>
      </w:pPr>
      <w:r>
        <w:t xml:space="preserve">"Hazing" means an activity which recklessly or intentionally endangers the mental or physical health or safety of a student for the purpose of initiation or admission into or affiliation with any </w:t>
      </w:r>
    </w:p>
    <w:p w14:paraId="29F55244" w14:textId="77777777" w:rsidR="00D06BAC" w:rsidRDefault="00146E2C">
      <w:pPr>
        <w:ind w:left="1090" w:right="144"/>
      </w:pPr>
      <w:r>
        <w:t xml:space="preserve">organization operating subjects to the sanction of the public or private school or of any institution of higher education in this state; </w:t>
      </w:r>
    </w:p>
    <w:p w14:paraId="4361D3DE" w14:textId="77777777" w:rsidR="00D06BAC" w:rsidRDefault="00146E2C">
      <w:pPr>
        <w:numPr>
          <w:ilvl w:val="0"/>
          <w:numId w:val="31"/>
        </w:numPr>
        <w:spacing w:line="254" w:lineRule="auto"/>
        <w:ind w:right="144" w:hanging="720"/>
      </w:pPr>
      <w:r>
        <w:t xml:space="preserve">"Endanger the physical health" shall include but not be limited to any brutality of a physical nature, such as whipping, beating, branding, forced calisthenics, exposure to the elements, forced </w:t>
      </w:r>
    </w:p>
    <w:p w14:paraId="1B09CB56" w14:textId="77777777" w:rsidR="00D06BAC" w:rsidRDefault="00146E2C">
      <w:pPr>
        <w:spacing w:after="0" w:line="259" w:lineRule="auto"/>
        <w:ind w:right="153"/>
        <w:jc w:val="right"/>
      </w:pPr>
      <w:r>
        <w:t xml:space="preserve">consumption of any food, alcoholic beverages as defined in Section 506 of Title 37 of the Oklahoma </w:t>
      </w:r>
    </w:p>
    <w:p w14:paraId="61CA53FE" w14:textId="77777777" w:rsidR="00D06BAC" w:rsidRDefault="00146E2C">
      <w:pPr>
        <w:ind w:left="1090" w:right="144"/>
      </w:pPr>
      <w:r>
        <w:t xml:space="preserve">Statutes, non-intoxicating beverage as defined in Section 163.2 of Title 37 of the Oklahoma Statutes, drug controlled dangerous substance or other substance, or any other forced physical activity which could adversely affect the physical health or safety of the individual; and </w:t>
      </w:r>
    </w:p>
    <w:p w14:paraId="2A05287E" w14:textId="77777777" w:rsidR="00D06BAC" w:rsidRDefault="00146E2C">
      <w:pPr>
        <w:numPr>
          <w:ilvl w:val="0"/>
          <w:numId w:val="31"/>
        </w:numPr>
        <w:spacing w:after="341"/>
        <w:ind w:right="144" w:hanging="720"/>
      </w:pPr>
      <w:r>
        <w:t xml:space="preserve">"Endanger the mental health" shall include any activity, except those activities authorized by law, which would subject the individual to extreme mental stress, such as prolonged sleep deprivation, forced prolonged exclusion from social contact, forced conduct which could result in extreme embarrassment, or any other forced activity which could adversely affect the mental health or dignity of the individual. </w:t>
      </w:r>
    </w:p>
    <w:p w14:paraId="22EF2EDC" w14:textId="77777777" w:rsidR="00D06BAC" w:rsidRPr="00E75CAA" w:rsidRDefault="00146E2C">
      <w:pPr>
        <w:pStyle w:val="Heading1"/>
        <w:spacing w:after="0"/>
        <w:ind w:right="151"/>
        <w:jc w:val="center"/>
        <w:rPr>
          <w:color w:val="E02C00"/>
        </w:rPr>
      </w:pPr>
      <w:bookmarkStart w:id="129" w:name="_Toc47934"/>
      <w:r>
        <w:rPr>
          <w:sz w:val="32"/>
        </w:rPr>
        <w:t xml:space="preserve">ARTICLE XIV: Required Vote for Revision </w:t>
      </w:r>
      <w:bookmarkEnd w:id="129"/>
    </w:p>
    <w:p w14:paraId="4CE57388" w14:textId="77777777" w:rsidR="00D06BAC" w:rsidRPr="00E75CAA" w:rsidRDefault="00146E2C">
      <w:pPr>
        <w:pStyle w:val="Heading1"/>
        <w:ind w:left="-5"/>
        <w:rPr>
          <w:color w:val="E02C00"/>
        </w:rPr>
      </w:pPr>
      <w:bookmarkStart w:id="130" w:name="_Toc47935"/>
      <w:r w:rsidRPr="00E75CAA">
        <w:rPr>
          <w:color w:val="E02C00"/>
        </w:rPr>
        <w:t xml:space="preserve">SECTION I.  </w:t>
      </w:r>
      <w:bookmarkEnd w:id="130"/>
    </w:p>
    <w:p w14:paraId="198DF86F" w14:textId="77777777" w:rsidR="00D06BAC" w:rsidRDefault="00146E2C">
      <w:pPr>
        <w:spacing w:after="178" w:line="408" w:lineRule="auto"/>
        <w:ind w:right="1904"/>
      </w:pPr>
      <w:r>
        <w:t xml:space="preserve">No exception to any revision in the above by-laws shall be granted without three-fourths (3/4) consent of the council present if a quorum is met. </w:t>
      </w:r>
    </w:p>
    <w:p w14:paraId="76806D7F" w14:textId="77777777" w:rsidR="00D06BAC" w:rsidRPr="00E75CAA" w:rsidRDefault="00146E2C">
      <w:pPr>
        <w:pStyle w:val="Heading1"/>
        <w:spacing w:after="0"/>
        <w:ind w:right="148"/>
        <w:jc w:val="center"/>
        <w:rPr>
          <w:color w:val="E02C00"/>
        </w:rPr>
      </w:pPr>
      <w:bookmarkStart w:id="131" w:name="_Toc47936"/>
      <w:r>
        <w:rPr>
          <w:sz w:val="32"/>
        </w:rPr>
        <w:t xml:space="preserve">ARTICLE XV: Philanthropy </w:t>
      </w:r>
      <w:bookmarkEnd w:id="131"/>
    </w:p>
    <w:p w14:paraId="37F5A3AA" w14:textId="77777777" w:rsidR="00D06BAC" w:rsidRPr="00E75CAA" w:rsidRDefault="00146E2C">
      <w:pPr>
        <w:pStyle w:val="Heading1"/>
        <w:ind w:left="-5"/>
        <w:rPr>
          <w:color w:val="E02C00"/>
        </w:rPr>
      </w:pPr>
      <w:bookmarkStart w:id="132" w:name="_Toc47937"/>
      <w:r w:rsidRPr="00E75CAA">
        <w:rPr>
          <w:color w:val="E02C00"/>
        </w:rPr>
        <w:t xml:space="preserve">SECTION I.  </w:t>
      </w:r>
      <w:bookmarkEnd w:id="132"/>
    </w:p>
    <w:p w14:paraId="65947444" w14:textId="77777777" w:rsidR="00D06BAC" w:rsidRDefault="00146E2C">
      <w:pPr>
        <w:ind w:right="144"/>
      </w:pPr>
      <w:r>
        <w:t xml:space="preserve">Definitions: </w:t>
      </w:r>
    </w:p>
    <w:p w14:paraId="0B3D47CC" w14:textId="77777777" w:rsidR="00D06BAC" w:rsidRDefault="00146E2C">
      <w:pPr>
        <w:numPr>
          <w:ilvl w:val="0"/>
          <w:numId w:val="32"/>
        </w:numPr>
        <w:ind w:right="144" w:hanging="720"/>
      </w:pPr>
      <w:r>
        <w:t xml:space="preserve">Internal Philanthropy Event - An event where only the chapter hosting participates, no other fraternity or sorority on campus is asked to participate either with ticket sales or askance of sending a team. </w:t>
      </w:r>
    </w:p>
    <w:p w14:paraId="48F81096" w14:textId="77777777" w:rsidR="00D06BAC" w:rsidRDefault="00146E2C">
      <w:pPr>
        <w:numPr>
          <w:ilvl w:val="0"/>
          <w:numId w:val="32"/>
        </w:numPr>
        <w:spacing w:after="203"/>
        <w:ind w:right="144" w:hanging="720"/>
      </w:pPr>
      <w:r>
        <w:t xml:space="preserve">External Philanthropy Event - An event where chapters on campus are invited to participate either through asking them to send a team, selling tickets to them, or donating funds or items. </w:t>
      </w:r>
    </w:p>
    <w:p w14:paraId="6FA11C29" w14:textId="77777777" w:rsidR="00D06BAC" w:rsidRPr="00E75CAA" w:rsidRDefault="00146E2C">
      <w:pPr>
        <w:pStyle w:val="Heading1"/>
        <w:ind w:left="-5"/>
        <w:rPr>
          <w:color w:val="E02C00"/>
        </w:rPr>
      </w:pPr>
      <w:bookmarkStart w:id="133" w:name="_Toc47938"/>
      <w:r w:rsidRPr="00E75CAA">
        <w:rPr>
          <w:color w:val="E02C00"/>
        </w:rPr>
        <w:lastRenderedPageBreak/>
        <w:t xml:space="preserve">SECTION II.  </w:t>
      </w:r>
      <w:bookmarkEnd w:id="133"/>
    </w:p>
    <w:p w14:paraId="12C250A6" w14:textId="77777777" w:rsidR="00D06BAC" w:rsidRDefault="00146E2C">
      <w:pPr>
        <w:spacing w:after="170"/>
        <w:ind w:right="144"/>
      </w:pPr>
      <w:r>
        <w:t xml:space="preserve">Registration for spring events will open on November 15th. Registration for fall events will open on April 15th. It shall be the duty of the Vice President of Philanthropy and Community Outreach to set and communicate a reasonable deadline for event submissions to all chapters. Registration will be on a first come, first serve basis. </w:t>
      </w:r>
    </w:p>
    <w:p w14:paraId="439CBE9B" w14:textId="77777777" w:rsidR="00D06BAC" w:rsidRDefault="00146E2C">
      <w:pPr>
        <w:numPr>
          <w:ilvl w:val="0"/>
          <w:numId w:val="33"/>
        </w:numPr>
        <w:ind w:right="144" w:hanging="720"/>
      </w:pPr>
      <w:r>
        <w:t xml:space="preserve">A fine of $25 will be enforced for every day that the philanthropy registration forms are late. </w:t>
      </w:r>
    </w:p>
    <w:p w14:paraId="6F491307" w14:textId="77777777" w:rsidR="00D06BAC" w:rsidRDefault="00146E2C">
      <w:pPr>
        <w:numPr>
          <w:ilvl w:val="0"/>
          <w:numId w:val="33"/>
        </w:numPr>
        <w:spacing w:after="206"/>
        <w:ind w:right="144" w:hanging="720"/>
      </w:pPr>
      <w:r>
        <w:t xml:space="preserve">The maximum fine amount will be $250.00. This amount will also be imposed on chapters who fail to turn in their registration forms altogether. </w:t>
      </w:r>
    </w:p>
    <w:p w14:paraId="616BE1C3" w14:textId="77777777" w:rsidR="00D06BAC" w:rsidRPr="00E75CAA" w:rsidRDefault="00146E2C">
      <w:pPr>
        <w:pStyle w:val="Heading1"/>
        <w:ind w:left="-5"/>
        <w:rPr>
          <w:color w:val="E02C00"/>
        </w:rPr>
      </w:pPr>
      <w:bookmarkStart w:id="134" w:name="_Toc47939"/>
      <w:r w:rsidRPr="00E75CAA">
        <w:rPr>
          <w:color w:val="E02C00"/>
        </w:rPr>
        <w:t xml:space="preserve">SECTION III.  </w:t>
      </w:r>
      <w:bookmarkEnd w:id="134"/>
    </w:p>
    <w:p w14:paraId="02C0D72D" w14:textId="77777777" w:rsidR="00D06BAC" w:rsidRDefault="00146E2C">
      <w:pPr>
        <w:spacing w:after="168"/>
        <w:ind w:right="144"/>
      </w:pPr>
      <w:r>
        <w:t xml:space="preserve">The Interfraternity Council will allow no more than one (1) external philanthropy event on a given day and no more than two (2) events in a given week. </w:t>
      </w:r>
    </w:p>
    <w:p w14:paraId="3B0B8AF3" w14:textId="77777777" w:rsidR="00D06BAC" w:rsidRDefault="00146E2C">
      <w:pPr>
        <w:spacing w:after="156" w:line="300" w:lineRule="auto"/>
        <w:ind w:left="1065" w:right="144" w:hanging="720"/>
      </w:pPr>
      <w:r>
        <w:t xml:space="preserve">I. </w:t>
      </w:r>
      <w:r>
        <w:tab/>
        <w:t xml:space="preserve">Elastic Clause: Philanthropy Coordinator may use discretion if external philanthropy events are “Time Sensitive” (I.E. A Halloween event, Christmas event.) </w:t>
      </w:r>
    </w:p>
    <w:p w14:paraId="44DE6F8F" w14:textId="77777777" w:rsidR="00D06BAC" w:rsidRPr="00E75CAA" w:rsidRDefault="00146E2C">
      <w:pPr>
        <w:pStyle w:val="Heading1"/>
        <w:ind w:left="-5"/>
        <w:rPr>
          <w:color w:val="E02C00"/>
        </w:rPr>
      </w:pPr>
      <w:bookmarkStart w:id="135" w:name="_Toc47940"/>
      <w:r w:rsidRPr="00E75CAA">
        <w:rPr>
          <w:color w:val="E02C00"/>
        </w:rPr>
        <w:t xml:space="preserve">SECTION IV.  </w:t>
      </w:r>
      <w:bookmarkEnd w:id="135"/>
    </w:p>
    <w:p w14:paraId="246AA548" w14:textId="77777777" w:rsidR="00D06BAC" w:rsidRDefault="00146E2C">
      <w:pPr>
        <w:spacing w:after="167"/>
        <w:ind w:right="144"/>
      </w:pPr>
      <w:r>
        <w:t xml:space="preserve">Philanthropic and Community Service Award </w:t>
      </w:r>
    </w:p>
    <w:p w14:paraId="2A5376F3" w14:textId="77777777" w:rsidR="00D06BAC" w:rsidRDefault="00146E2C">
      <w:pPr>
        <w:tabs>
          <w:tab w:val="center" w:pos="422"/>
          <w:tab w:val="center" w:pos="3978"/>
        </w:tabs>
        <w:ind w:left="0" w:right="0" w:firstLine="0"/>
      </w:pPr>
      <w:r>
        <w:rPr>
          <w:rFonts w:ascii="Calibri" w:eastAsia="Calibri" w:hAnsi="Calibri" w:cs="Calibri"/>
        </w:rPr>
        <w:tab/>
      </w:r>
      <w:r>
        <w:t xml:space="preserve">I. </w:t>
      </w:r>
      <w:r>
        <w:tab/>
        <w:t xml:space="preserve">Award for Philanthropic and Community Service Excellence </w:t>
      </w:r>
    </w:p>
    <w:p w14:paraId="5F07202B" w14:textId="77777777" w:rsidR="00D06BAC" w:rsidRDefault="00146E2C">
      <w:pPr>
        <w:numPr>
          <w:ilvl w:val="0"/>
          <w:numId w:val="34"/>
        </w:numPr>
        <w:ind w:right="144" w:hanging="360"/>
      </w:pPr>
      <w:r>
        <w:t xml:space="preserve">Must have donated either five-thousand dollars ($5,000) to philanthropy of choice, or donated three-hundred (300) community service hours to community service of choice </w:t>
      </w:r>
    </w:p>
    <w:p w14:paraId="2F69EDEF" w14:textId="77777777" w:rsidR="00D06BAC" w:rsidRDefault="00146E2C">
      <w:pPr>
        <w:numPr>
          <w:ilvl w:val="0"/>
          <w:numId w:val="34"/>
        </w:numPr>
        <w:spacing w:after="207"/>
        <w:ind w:right="144" w:hanging="360"/>
      </w:pPr>
      <w:r>
        <w:t xml:space="preserve">Record of donation of hours and money must be sent to the Interfraternity Council within one (1) month of the event after being approved by the Service Learning Volunteer Center (SLVC). </w:t>
      </w:r>
    </w:p>
    <w:p w14:paraId="0DD9BB46" w14:textId="77777777" w:rsidR="00D06BAC" w:rsidRPr="00E75CAA" w:rsidRDefault="00146E2C">
      <w:pPr>
        <w:pStyle w:val="Heading1"/>
        <w:ind w:left="-5"/>
        <w:rPr>
          <w:color w:val="E02C00"/>
        </w:rPr>
      </w:pPr>
      <w:bookmarkStart w:id="136" w:name="_Toc47941"/>
      <w:r w:rsidRPr="00E75CAA">
        <w:rPr>
          <w:color w:val="E02C00"/>
        </w:rPr>
        <w:t xml:space="preserve">SECTION V.  </w:t>
      </w:r>
      <w:bookmarkEnd w:id="136"/>
    </w:p>
    <w:p w14:paraId="74F230E9" w14:textId="77777777" w:rsidR="00D06BAC" w:rsidRDefault="00146E2C">
      <w:pPr>
        <w:spacing w:after="170"/>
        <w:ind w:right="144"/>
      </w:pPr>
      <w:r>
        <w:t xml:space="preserve">Roundtables: </w:t>
      </w:r>
    </w:p>
    <w:p w14:paraId="0A4B5B9A" w14:textId="77777777" w:rsidR="00D06BAC" w:rsidRDefault="00146E2C">
      <w:pPr>
        <w:numPr>
          <w:ilvl w:val="0"/>
          <w:numId w:val="35"/>
        </w:numPr>
        <w:ind w:right="144" w:hanging="720"/>
      </w:pPr>
      <w:r>
        <w:t xml:space="preserve">Roundtables will be performed twice per year. </w:t>
      </w:r>
    </w:p>
    <w:p w14:paraId="0805C74A" w14:textId="77777777" w:rsidR="00D06BAC" w:rsidRDefault="00146E2C">
      <w:pPr>
        <w:numPr>
          <w:ilvl w:val="0"/>
          <w:numId w:val="35"/>
        </w:numPr>
        <w:spacing w:after="205"/>
        <w:ind w:right="144" w:hanging="720"/>
      </w:pPr>
      <w:r>
        <w:t xml:space="preserve">The purposes of roundtables are to educate Philanthropy Chairmen of all the assets available to them, as well as how to coordinate with other fraternities and sororities. </w:t>
      </w:r>
    </w:p>
    <w:p w14:paraId="60BB1907" w14:textId="77777777" w:rsidR="00D06BAC" w:rsidRPr="00E75CAA" w:rsidRDefault="00146E2C">
      <w:pPr>
        <w:pStyle w:val="Heading1"/>
        <w:ind w:left="-5"/>
        <w:rPr>
          <w:color w:val="E02C00"/>
        </w:rPr>
      </w:pPr>
      <w:bookmarkStart w:id="137" w:name="_Toc47942"/>
      <w:r w:rsidRPr="00E75CAA">
        <w:rPr>
          <w:color w:val="E02C00"/>
        </w:rPr>
        <w:t xml:space="preserve">SECTION VI.  </w:t>
      </w:r>
      <w:bookmarkEnd w:id="137"/>
    </w:p>
    <w:p w14:paraId="04BC15C3" w14:textId="77777777" w:rsidR="00D06BAC" w:rsidRDefault="00146E2C">
      <w:pPr>
        <w:spacing w:after="167"/>
        <w:ind w:right="144"/>
      </w:pPr>
      <w:r>
        <w:t xml:space="preserve">Philanthropy Committee: </w:t>
      </w:r>
    </w:p>
    <w:p w14:paraId="3E9B82C0" w14:textId="77777777" w:rsidR="00D06BAC" w:rsidRDefault="00146E2C">
      <w:pPr>
        <w:numPr>
          <w:ilvl w:val="0"/>
          <w:numId w:val="36"/>
        </w:numPr>
        <w:ind w:right="144" w:hanging="720"/>
      </w:pPr>
      <w:r>
        <w:t xml:space="preserve">The philanthropy committee will be comprised of at least one third (1/3) of fraternities on campus. </w:t>
      </w:r>
    </w:p>
    <w:p w14:paraId="6EF3E054" w14:textId="77777777" w:rsidR="00D06BAC" w:rsidRDefault="00146E2C">
      <w:pPr>
        <w:numPr>
          <w:ilvl w:val="0"/>
          <w:numId w:val="36"/>
        </w:numPr>
        <w:spacing w:after="203"/>
        <w:ind w:right="144" w:hanging="720"/>
      </w:pPr>
      <w:r>
        <w:t xml:space="preserve">Purpose of the philanthropy committee is to meet regularly to discuss ideas for philanthropic events, as well as work together on an Interfraternity Council philanthropy event. </w:t>
      </w:r>
    </w:p>
    <w:p w14:paraId="1CF1FBE4" w14:textId="77777777" w:rsidR="00D06BAC" w:rsidRPr="00E75CAA" w:rsidRDefault="00146E2C">
      <w:pPr>
        <w:pStyle w:val="Heading1"/>
        <w:ind w:left="-5"/>
        <w:rPr>
          <w:color w:val="E02C00"/>
        </w:rPr>
      </w:pPr>
      <w:bookmarkStart w:id="138" w:name="_Toc47943"/>
      <w:r w:rsidRPr="00E75CAA">
        <w:rPr>
          <w:color w:val="E02C00"/>
        </w:rPr>
        <w:t xml:space="preserve">SECTION VII.  </w:t>
      </w:r>
      <w:bookmarkEnd w:id="138"/>
    </w:p>
    <w:p w14:paraId="0A591999" w14:textId="77777777" w:rsidR="00D06BAC" w:rsidRDefault="00146E2C">
      <w:pPr>
        <w:ind w:right="144"/>
      </w:pPr>
      <w:r>
        <w:t xml:space="preserve">Chapter Philanthropies: Each activity within the week must have direct benefit for the philanthropy involved. </w:t>
      </w:r>
    </w:p>
    <w:p w14:paraId="1737A5CD" w14:textId="77777777" w:rsidR="00D06BAC" w:rsidRPr="00E75CAA" w:rsidRDefault="00146E2C">
      <w:pPr>
        <w:pStyle w:val="Heading1"/>
        <w:spacing w:after="204"/>
        <w:ind w:left="-5"/>
        <w:rPr>
          <w:color w:val="E02C00"/>
        </w:rPr>
      </w:pPr>
      <w:bookmarkStart w:id="139" w:name="_Toc47944"/>
      <w:r w:rsidRPr="00E75CAA">
        <w:rPr>
          <w:color w:val="E02C00"/>
        </w:rPr>
        <w:t xml:space="preserve">SECTION VIII.  </w:t>
      </w:r>
      <w:bookmarkEnd w:id="139"/>
    </w:p>
    <w:p w14:paraId="4CE06B2F" w14:textId="77777777" w:rsidR="00D06BAC" w:rsidRDefault="00146E2C">
      <w:pPr>
        <w:spacing w:after="336"/>
        <w:ind w:right="144"/>
      </w:pPr>
      <w:r>
        <w:t xml:space="preserve">The use and association of alcohol, illegal substances, or tobacco at any chapter or council community service or philanthropic event is strictly prohibited. (All philanthropic events with alcohol present must be registered through </w:t>
      </w:r>
      <w:proofErr w:type="spellStart"/>
      <w:r>
        <w:t>campuslink</w:t>
      </w:r>
      <w:proofErr w:type="spellEnd"/>
      <w:r>
        <w:t xml:space="preserve">. No controlled substances will be allowed at philanthropic events. For any further clarification read the Student Organization Alcohol and Drug Policy or speak with the IFC Advisor.) </w:t>
      </w:r>
    </w:p>
    <w:p w14:paraId="587CCF60" w14:textId="77777777" w:rsidR="00D06BAC" w:rsidRPr="00E75CAA" w:rsidRDefault="00146E2C">
      <w:pPr>
        <w:pStyle w:val="Heading1"/>
        <w:spacing w:after="0"/>
        <w:ind w:right="150"/>
        <w:jc w:val="center"/>
        <w:rPr>
          <w:color w:val="E02C00"/>
        </w:rPr>
      </w:pPr>
      <w:bookmarkStart w:id="140" w:name="_Toc47945"/>
      <w:r>
        <w:rPr>
          <w:sz w:val="32"/>
        </w:rPr>
        <w:lastRenderedPageBreak/>
        <w:t xml:space="preserve">ARTICLE XVI: Greek Senator </w:t>
      </w:r>
      <w:bookmarkEnd w:id="140"/>
    </w:p>
    <w:p w14:paraId="472C85E5" w14:textId="77777777" w:rsidR="00D06BAC" w:rsidRPr="00E75CAA" w:rsidRDefault="00146E2C">
      <w:pPr>
        <w:pStyle w:val="Heading1"/>
        <w:ind w:left="-5"/>
        <w:rPr>
          <w:color w:val="E02C00"/>
        </w:rPr>
      </w:pPr>
      <w:bookmarkStart w:id="141" w:name="_Toc47946"/>
      <w:r w:rsidRPr="00E75CAA">
        <w:rPr>
          <w:color w:val="E02C00"/>
        </w:rPr>
        <w:t xml:space="preserve">SECTION I.  </w:t>
      </w:r>
      <w:bookmarkEnd w:id="141"/>
    </w:p>
    <w:p w14:paraId="12196AE0" w14:textId="77777777" w:rsidR="00D06BAC" w:rsidRDefault="00146E2C">
      <w:pPr>
        <w:spacing w:after="204"/>
        <w:ind w:right="144"/>
      </w:pPr>
      <w:r>
        <w:t xml:space="preserve">Duties: There must be one senator in attendance at every Interfraternity Council meeting during each semester of his or her term. Senators must come prepared with a report of the legislation that will be voted on and the legislation that has been passed. </w:t>
      </w:r>
    </w:p>
    <w:p w14:paraId="7425CE31" w14:textId="77777777" w:rsidR="00D06BAC" w:rsidRPr="00E75CAA" w:rsidRDefault="00146E2C">
      <w:pPr>
        <w:pStyle w:val="Heading1"/>
        <w:ind w:left="-5"/>
        <w:rPr>
          <w:color w:val="E02C00"/>
        </w:rPr>
      </w:pPr>
      <w:bookmarkStart w:id="142" w:name="_Toc47947"/>
      <w:r w:rsidRPr="00E75CAA">
        <w:rPr>
          <w:color w:val="E02C00"/>
        </w:rPr>
        <w:t xml:space="preserve">SECTION II.  </w:t>
      </w:r>
      <w:bookmarkEnd w:id="142"/>
    </w:p>
    <w:p w14:paraId="69641E31" w14:textId="77777777" w:rsidR="00D06BAC" w:rsidRDefault="00146E2C">
      <w:pPr>
        <w:spacing w:after="170"/>
        <w:ind w:right="144"/>
      </w:pPr>
      <w:r>
        <w:t xml:space="preserve">Any Greek Senator shall be impeached and removed from office for malfeasance of office or violation of the stated regulations and other legislation of the Interfraternity Council. </w:t>
      </w:r>
    </w:p>
    <w:p w14:paraId="40E72953" w14:textId="77777777" w:rsidR="00D06BAC" w:rsidRDefault="00146E2C">
      <w:pPr>
        <w:spacing w:after="340"/>
        <w:ind w:left="1440" w:right="144" w:hanging="720"/>
      </w:pPr>
      <w:r>
        <w:t xml:space="preserve">I. </w:t>
      </w:r>
      <w:r>
        <w:tab/>
        <w:t xml:space="preserve">The accumulation of two (2) absences in one semester by any senator will result in automatic removal from office. A proxy may be sent at a maximum of two (2) times per term of each senator, and the senator will not be counted as absent. </w:t>
      </w:r>
    </w:p>
    <w:p w14:paraId="7F2921BA" w14:textId="77777777" w:rsidR="00D06BAC" w:rsidRPr="00E75CAA" w:rsidRDefault="00146E2C">
      <w:pPr>
        <w:pStyle w:val="Heading1"/>
        <w:spacing w:after="0"/>
        <w:ind w:right="148"/>
        <w:jc w:val="center"/>
        <w:rPr>
          <w:color w:val="E02C00"/>
        </w:rPr>
      </w:pPr>
      <w:bookmarkStart w:id="143" w:name="_Toc47948"/>
      <w:r>
        <w:rPr>
          <w:sz w:val="32"/>
        </w:rPr>
        <w:t xml:space="preserve">ARTICLE XVII: Committees </w:t>
      </w:r>
      <w:bookmarkEnd w:id="143"/>
    </w:p>
    <w:p w14:paraId="67FFCED5" w14:textId="77777777" w:rsidR="00D06BAC" w:rsidRPr="00E75CAA" w:rsidRDefault="00146E2C">
      <w:pPr>
        <w:pStyle w:val="Heading1"/>
        <w:ind w:left="-5"/>
        <w:rPr>
          <w:color w:val="E02C00"/>
        </w:rPr>
      </w:pPr>
      <w:bookmarkStart w:id="144" w:name="_Toc47949"/>
      <w:r w:rsidRPr="00E75CAA">
        <w:rPr>
          <w:color w:val="E02C00"/>
        </w:rPr>
        <w:t xml:space="preserve">SECTION I. </w:t>
      </w:r>
      <w:bookmarkEnd w:id="144"/>
    </w:p>
    <w:p w14:paraId="5BAEC1BB" w14:textId="77777777" w:rsidR="00D06BAC" w:rsidRDefault="00146E2C">
      <w:pPr>
        <w:numPr>
          <w:ilvl w:val="0"/>
          <w:numId w:val="37"/>
        </w:numPr>
        <w:ind w:left="751" w:right="144" w:hanging="543"/>
      </w:pPr>
      <w:r>
        <w:t xml:space="preserve">It shall be within the power of officers serving on the executive council to establish and chair committees as they are deemed appropriate. These officers include, but are not limited to, the IFC External Vice President, the Vice President of Philanthropy and Community Outreach, and the Vice President of Education.  </w:t>
      </w:r>
    </w:p>
    <w:p w14:paraId="5A4B028A" w14:textId="77777777" w:rsidR="00D06BAC" w:rsidRDefault="00146E2C">
      <w:pPr>
        <w:numPr>
          <w:ilvl w:val="0"/>
          <w:numId w:val="37"/>
        </w:numPr>
        <w:ind w:left="751" w:right="144" w:hanging="543"/>
      </w:pPr>
      <w:r>
        <w:t xml:space="preserve">The following reoccurring committees, led by their respective committee heads, shall be reestablished annually by September of each academic year: </w:t>
      </w:r>
    </w:p>
    <w:p w14:paraId="0AAD5FA6" w14:textId="77777777" w:rsidR="00D06BAC" w:rsidRDefault="00146E2C">
      <w:pPr>
        <w:numPr>
          <w:ilvl w:val="1"/>
          <w:numId w:val="37"/>
        </w:numPr>
        <w:ind w:right="144" w:hanging="360"/>
      </w:pPr>
      <w:r>
        <w:t xml:space="preserve">Philanthropy Committee: VP of Philanthropy and Community Outreach </w:t>
      </w:r>
    </w:p>
    <w:p w14:paraId="383B0BEB" w14:textId="77777777" w:rsidR="00D06BAC" w:rsidRDefault="00146E2C">
      <w:pPr>
        <w:numPr>
          <w:ilvl w:val="1"/>
          <w:numId w:val="37"/>
        </w:numPr>
        <w:spacing w:after="203"/>
        <w:ind w:right="144" w:hanging="360"/>
      </w:pPr>
      <w:r>
        <w:t xml:space="preserve">Diversity, Equity, and Inclusion Committee: VP of Education or appointee </w:t>
      </w:r>
    </w:p>
    <w:p w14:paraId="4C44FB14" w14:textId="77777777" w:rsidR="00D06BAC" w:rsidRPr="00E75CAA" w:rsidRDefault="00146E2C">
      <w:pPr>
        <w:pStyle w:val="Heading1"/>
        <w:ind w:left="-5"/>
        <w:rPr>
          <w:color w:val="E02C00"/>
        </w:rPr>
      </w:pPr>
      <w:bookmarkStart w:id="145" w:name="_Toc47950"/>
      <w:r w:rsidRPr="00E75CAA">
        <w:rPr>
          <w:color w:val="E02C00"/>
        </w:rPr>
        <w:t xml:space="preserve">SECTION II. </w:t>
      </w:r>
      <w:bookmarkEnd w:id="145"/>
    </w:p>
    <w:p w14:paraId="0D611DC3" w14:textId="77777777" w:rsidR="00D06BAC" w:rsidRDefault="00146E2C">
      <w:pPr>
        <w:spacing w:after="170"/>
        <w:ind w:right="144"/>
      </w:pPr>
      <w:r>
        <w:t xml:space="preserve">Committee Membership: </w:t>
      </w:r>
    </w:p>
    <w:p w14:paraId="61BF801B" w14:textId="77777777" w:rsidR="00D06BAC" w:rsidRDefault="00146E2C">
      <w:pPr>
        <w:numPr>
          <w:ilvl w:val="0"/>
          <w:numId w:val="38"/>
        </w:numPr>
        <w:ind w:right="144" w:hanging="605"/>
      </w:pPr>
      <w:r>
        <w:t xml:space="preserve">IFC committees will be comprised of at least one-third (1/3) of the fraternities on campus. </w:t>
      </w:r>
    </w:p>
    <w:p w14:paraId="0AA2637A" w14:textId="77777777" w:rsidR="00D06BAC" w:rsidRDefault="00146E2C">
      <w:pPr>
        <w:numPr>
          <w:ilvl w:val="0"/>
          <w:numId w:val="38"/>
        </w:numPr>
        <w:ind w:right="144" w:hanging="605"/>
      </w:pPr>
      <w:r>
        <w:t xml:space="preserve">Details regarding membership and proceedings shall be presented to chapters via the committee chair at IFC Council Meetings. </w:t>
      </w:r>
    </w:p>
    <w:p w14:paraId="12CF06BB" w14:textId="77777777" w:rsidR="00D06BAC" w:rsidRDefault="00146E2C">
      <w:pPr>
        <w:numPr>
          <w:ilvl w:val="0"/>
          <w:numId w:val="38"/>
        </w:numPr>
        <w:spacing w:after="204"/>
        <w:ind w:right="144" w:hanging="605"/>
      </w:pPr>
      <w:r>
        <w:t xml:space="preserve">The purpose of IFC committees is to meet regularly to discuss the planning and execution of respective community programming and initiatives. </w:t>
      </w:r>
    </w:p>
    <w:p w14:paraId="2B41EB62" w14:textId="77777777" w:rsidR="00D06BAC" w:rsidRPr="00E75CAA" w:rsidRDefault="00146E2C">
      <w:pPr>
        <w:pStyle w:val="Heading1"/>
        <w:ind w:left="-5"/>
        <w:rPr>
          <w:color w:val="E02C00"/>
        </w:rPr>
      </w:pPr>
      <w:bookmarkStart w:id="146" w:name="_Toc47951"/>
      <w:r w:rsidRPr="00E75CAA">
        <w:rPr>
          <w:color w:val="E02C00"/>
        </w:rPr>
        <w:t xml:space="preserve">SECTION III. </w:t>
      </w:r>
      <w:bookmarkEnd w:id="146"/>
    </w:p>
    <w:p w14:paraId="1AEFD1F7" w14:textId="77777777" w:rsidR="00D06BAC" w:rsidRDefault="00146E2C">
      <w:pPr>
        <w:ind w:right="144"/>
      </w:pPr>
      <w:r>
        <w:t xml:space="preserve">Standard operating procedures, including rules and regulations, for each committee will be presented at the inaugural meeting by the committee chair and will be voted on by the members of the committee. A two-thirds (2/3) simple majority vote is required to approve the procedures. Any committee found in violation of approved operating procedures shall be subject to review by the executive council. </w:t>
      </w:r>
    </w:p>
    <w:p w14:paraId="7D56AF84" w14:textId="77777777" w:rsidR="00D06BAC" w:rsidRPr="00E75CAA" w:rsidRDefault="00146E2C">
      <w:pPr>
        <w:pStyle w:val="Heading1"/>
        <w:spacing w:after="0"/>
        <w:ind w:right="148"/>
        <w:jc w:val="center"/>
        <w:rPr>
          <w:color w:val="E02C00"/>
        </w:rPr>
      </w:pPr>
      <w:bookmarkStart w:id="147" w:name="_Toc47952"/>
      <w:r>
        <w:rPr>
          <w:sz w:val="32"/>
        </w:rPr>
        <w:t xml:space="preserve">ARTICLE XVIII: Awards </w:t>
      </w:r>
      <w:bookmarkEnd w:id="147"/>
    </w:p>
    <w:p w14:paraId="01986367" w14:textId="77777777" w:rsidR="00D06BAC" w:rsidRPr="00E75CAA" w:rsidRDefault="00146E2C">
      <w:pPr>
        <w:pStyle w:val="Heading1"/>
        <w:ind w:left="-5"/>
        <w:rPr>
          <w:color w:val="E02C00"/>
        </w:rPr>
      </w:pPr>
      <w:bookmarkStart w:id="148" w:name="_Toc47953"/>
      <w:r w:rsidRPr="00E75CAA">
        <w:rPr>
          <w:color w:val="E02C00"/>
        </w:rPr>
        <w:t xml:space="preserve">SECTION I. </w:t>
      </w:r>
      <w:bookmarkEnd w:id="148"/>
    </w:p>
    <w:p w14:paraId="4E2A110D" w14:textId="77777777" w:rsidR="00D06BAC" w:rsidRDefault="00146E2C">
      <w:pPr>
        <w:spacing w:after="168"/>
        <w:ind w:right="144"/>
      </w:pPr>
      <w:r>
        <w:t xml:space="preserve">The </w:t>
      </w:r>
      <w:proofErr w:type="spellStart"/>
      <w:r>
        <w:t>Interfraternal</w:t>
      </w:r>
      <w:proofErr w:type="spellEnd"/>
      <w:r>
        <w:t xml:space="preserve"> Council shall award four scholarships every semester on the basis of individual merit. The amount of the award shall be subject to the discretion of the </w:t>
      </w:r>
      <w:proofErr w:type="spellStart"/>
      <w:r>
        <w:t>Interfraternal</w:t>
      </w:r>
      <w:proofErr w:type="spellEnd"/>
      <w:r>
        <w:t xml:space="preserve"> Council but shall be no less than 500$. Two of the scholarships shall be awarded to underclassmen (freshman, sophomore) and two of the scholarships shall be awarded to upperclassmen (junior, senior). Applicants will be required to submit a scholarship application and will be subject to a potential interview should they advance to the next stage of the selection process.  </w:t>
      </w:r>
    </w:p>
    <w:p w14:paraId="3EDD0720" w14:textId="77777777" w:rsidR="00D06BAC" w:rsidRDefault="00146E2C">
      <w:pPr>
        <w:spacing w:after="158" w:line="259" w:lineRule="auto"/>
        <w:ind w:left="0" w:right="0" w:firstLine="0"/>
      </w:pPr>
      <w:r>
        <w:t xml:space="preserve"> </w:t>
      </w:r>
    </w:p>
    <w:p w14:paraId="40672F0A" w14:textId="77777777" w:rsidR="00D06BAC" w:rsidRDefault="00146E2C">
      <w:pPr>
        <w:spacing w:after="160" w:line="259" w:lineRule="auto"/>
        <w:ind w:left="0" w:right="0" w:firstLine="0"/>
      </w:pPr>
      <w:r>
        <w:lastRenderedPageBreak/>
        <w:t xml:space="preserve"> </w:t>
      </w:r>
    </w:p>
    <w:p w14:paraId="5184795C" w14:textId="77777777" w:rsidR="00D06BAC" w:rsidRDefault="00146E2C">
      <w:pPr>
        <w:spacing w:after="158" w:line="259" w:lineRule="auto"/>
        <w:ind w:left="0" w:right="0" w:firstLine="0"/>
      </w:pPr>
      <w:r>
        <w:t xml:space="preserve"> </w:t>
      </w:r>
    </w:p>
    <w:p w14:paraId="62309962" w14:textId="77777777" w:rsidR="00D06BAC" w:rsidRDefault="00146E2C">
      <w:pPr>
        <w:spacing w:after="158" w:line="259" w:lineRule="auto"/>
        <w:ind w:left="0" w:right="0" w:firstLine="0"/>
      </w:pPr>
      <w:r>
        <w:t xml:space="preserve"> </w:t>
      </w:r>
    </w:p>
    <w:p w14:paraId="7D793212" w14:textId="77777777" w:rsidR="00D06BAC" w:rsidRDefault="00146E2C">
      <w:pPr>
        <w:spacing w:after="0" w:line="259" w:lineRule="auto"/>
        <w:ind w:left="0" w:right="0" w:firstLine="0"/>
      </w:pPr>
      <w:r>
        <w:t xml:space="preserve"> </w:t>
      </w:r>
    </w:p>
    <w:tbl>
      <w:tblPr>
        <w:tblStyle w:val="TableGrid"/>
        <w:tblW w:w="10792" w:type="dxa"/>
        <w:tblInd w:w="5" w:type="dxa"/>
        <w:tblCellMar>
          <w:top w:w="11" w:type="dxa"/>
          <w:left w:w="108" w:type="dxa"/>
          <w:right w:w="115" w:type="dxa"/>
        </w:tblCellMar>
        <w:tblLook w:val="04A0" w:firstRow="1" w:lastRow="0" w:firstColumn="1" w:lastColumn="0" w:noHBand="0" w:noVBand="1"/>
      </w:tblPr>
      <w:tblGrid>
        <w:gridCol w:w="3925"/>
        <w:gridCol w:w="3432"/>
        <w:gridCol w:w="3435"/>
      </w:tblGrid>
      <w:tr w:rsidR="00D06BAC" w14:paraId="32B20AA1" w14:textId="77777777">
        <w:trPr>
          <w:trHeight w:val="271"/>
        </w:trPr>
        <w:tc>
          <w:tcPr>
            <w:tcW w:w="3925" w:type="dxa"/>
            <w:tcBorders>
              <w:top w:val="single" w:sz="4" w:space="0" w:color="F7CBAC"/>
              <w:left w:val="single" w:sz="4" w:space="0" w:color="F7CBAC"/>
              <w:bottom w:val="single" w:sz="12" w:space="0" w:color="F4B083"/>
              <w:right w:val="nil"/>
            </w:tcBorders>
          </w:tcPr>
          <w:p w14:paraId="2D82C4D7" w14:textId="77777777" w:rsidR="00D06BAC" w:rsidRDefault="00D06BAC">
            <w:pPr>
              <w:spacing w:after="160" w:line="259" w:lineRule="auto"/>
              <w:ind w:left="0" w:right="0" w:firstLine="0"/>
            </w:pPr>
          </w:p>
        </w:tc>
        <w:tc>
          <w:tcPr>
            <w:tcW w:w="3432" w:type="dxa"/>
            <w:tcBorders>
              <w:top w:val="single" w:sz="4" w:space="0" w:color="F7CBAC"/>
              <w:left w:val="nil"/>
              <w:bottom w:val="single" w:sz="12" w:space="0" w:color="F4B083"/>
              <w:right w:val="nil"/>
            </w:tcBorders>
          </w:tcPr>
          <w:p w14:paraId="0CC63FF4" w14:textId="77777777" w:rsidR="00D06BAC" w:rsidRDefault="00146E2C">
            <w:pPr>
              <w:spacing w:after="0" w:line="259" w:lineRule="auto"/>
              <w:ind w:left="415" w:right="0" w:firstLine="0"/>
            </w:pPr>
            <w:r>
              <w:rPr>
                <w:b/>
              </w:rPr>
              <w:t xml:space="preserve">Document History </w:t>
            </w:r>
          </w:p>
        </w:tc>
        <w:tc>
          <w:tcPr>
            <w:tcW w:w="3435" w:type="dxa"/>
            <w:tcBorders>
              <w:top w:val="single" w:sz="4" w:space="0" w:color="F7CBAC"/>
              <w:left w:val="nil"/>
              <w:bottom w:val="single" w:sz="12" w:space="0" w:color="F4B083"/>
              <w:right w:val="single" w:sz="4" w:space="0" w:color="F7CBAC"/>
            </w:tcBorders>
          </w:tcPr>
          <w:p w14:paraId="2C9030EF" w14:textId="77777777" w:rsidR="00D06BAC" w:rsidRDefault="00D06BAC">
            <w:pPr>
              <w:spacing w:after="160" w:line="259" w:lineRule="auto"/>
              <w:ind w:left="0" w:right="0" w:firstLine="0"/>
            </w:pPr>
          </w:p>
        </w:tc>
      </w:tr>
      <w:tr w:rsidR="00D06BAC" w14:paraId="3C455065" w14:textId="77777777">
        <w:trPr>
          <w:trHeight w:val="274"/>
        </w:trPr>
        <w:tc>
          <w:tcPr>
            <w:tcW w:w="3925" w:type="dxa"/>
            <w:tcBorders>
              <w:top w:val="single" w:sz="12" w:space="0" w:color="F4B083"/>
              <w:left w:val="single" w:sz="4" w:space="0" w:color="F7CBAC"/>
              <w:bottom w:val="single" w:sz="4" w:space="0" w:color="F7CBAC"/>
              <w:right w:val="single" w:sz="4" w:space="0" w:color="F7CBAC"/>
            </w:tcBorders>
          </w:tcPr>
          <w:p w14:paraId="734E991A" w14:textId="77777777" w:rsidR="00D06BAC" w:rsidRDefault="00146E2C">
            <w:pPr>
              <w:spacing w:after="0" w:line="259" w:lineRule="auto"/>
              <w:ind w:left="3" w:right="0" w:firstLine="0"/>
              <w:jc w:val="center"/>
            </w:pPr>
            <w:r>
              <w:rPr>
                <w:i/>
              </w:rPr>
              <w:t>Revision</w:t>
            </w:r>
            <w:r>
              <w:rPr>
                <w:b/>
                <w:i/>
              </w:rPr>
              <w:t xml:space="preserve"> </w:t>
            </w:r>
          </w:p>
        </w:tc>
        <w:tc>
          <w:tcPr>
            <w:tcW w:w="3432" w:type="dxa"/>
            <w:tcBorders>
              <w:top w:val="single" w:sz="12" w:space="0" w:color="F4B083"/>
              <w:left w:val="single" w:sz="4" w:space="0" w:color="F7CBAC"/>
              <w:bottom w:val="single" w:sz="4" w:space="0" w:color="F7CBAC"/>
              <w:right w:val="single" w:sz="4" w:space="0" w:color="F7CBAC"/>
            </w:tcBorders>
          </w:tcPr>
          <w:p w14:paraId="295479C0" w14:textId="77777777" w:rsidR="00D06BAC" w:rsidRDefault="00146E2C">
            <w:pPr>
              <w:spacing w:after="0" w:line="259" w:lineRule="auto"/>
              <w:ind w:left="6" w:right="0" w:firstLine="0"/>
              <w:jc w:val="center"/>
            </w:pPr>
            <w:r>
              <w:rPr>
                <w:i/>
              </w:rPr>
              <w:t xml:space="preserve">Date </w:t>
            </w:r>
          </w:p>
        </w:tc>
        <w:tc>
          <w:tcPr>
            <w:tcW w:w="3435" w:type="dxa"/>
            <w:tcBorders>
              <w:top w:val="single" w:sz="12" w:space="0" w:color="F4B083"/>
              <w:left w:val="single" w:sz="4" w:space="0" w:color="F7CBAC"/>
              <w:bottom w:val="single" w:sz="4" w:space="0" w:color="F7CBAC"/>
              <w:right w:val="single" w:sz="4" w:space="0" w:color="F7CBAC"/>
            </w:tcBorders>
          </w:tcPr>
          <w:p w14:paraId="28CF859B" w14:textId="77777777" w:rsidR="00D06BAC" w:rsidRDefault="00146E2C">
            <w:pPr>
              <w:spacing w:after="0" w:line="259" w:lineRule="auto"/>
              <w:ind w:right="0" w:firstLine="0"/>
              <w:jc w:val="center"/>
            </w:pPr>
            <w:r>
              <w:rPr>
                <w:i/>
              </w:rPr>
              <w:t xml:space="preserve">Notes </w:t>
            </w:r>
          </w:p>
        </w:tc>
      </w:tr>
      <w:tr w:rsidR="00D06BAC" w14:paraId="5C652382"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4A29F84D" w14:textId="77777777" w:rsidR="00D06BAC" w:rsidRDefault="00146E2C">
            <w:pPr>
              <w:spacing w:after="0" w:line="259" w:lineRule="auto"/>
              <w:ind w:left="0" w:right="0" w:firstLine="0"/>
            </w:pPr>
            <w:r>
              <w:rPr>
                <w:b/>
              </w:rPr>
              <w:t xml:space="preserve">Ratified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472771FF" w14:textId="77777777" w:rsidR="00D06BAC" w:rsidRDefault="00146E2C">
            <w:pPr>
              <w:spacing w:after="0" w:line="259" w:lineRule="auto"/>
              <w:ind w:left="0" w:right="0" w:firstLine="0"/>
            </w:pPr>
            <w:r>
              <w:t xml:space="preserve">04/13/1998 </w:t>
            </w:r>
          </w:p>
        </w:tc>
        <w:tc>
          <w:tcPr>
            <w:tcW w:w="3435" w:type="dxa"/>
            <w:tcBorders>
              <w:top w:val="single" w:sz="4" w:space="0" w:color="F7CBAC"/>
              <w:left w:val="single" w:sz="4" w:space="0" w:color="F7CBAC"/>
              <w:bottom w:val="single" w:sz="4" w:space="0" w:color="F7CBAC"/>
              <w:right w:val="single" w:sz="4" w:space="0" w:color="F7CBAC"/>
            </w:tcBorders>
          </w:tcPr>
          <w:p w14:paraId="4F4D1D2D" w14:textId="77777777" w:rsidR="00D06BAC" w:rsidRDefault="00146E2C">
            <w:pPr>
              <w:spacing w:after="0" w:line="259" w:lineRule="auto"/>
              <w:ind w:left="0" w:right="0" w:firstLine="0"/>
            </w:pPr>
            <w:r>
              <w:t xml:space="preserve">Unanimous Consent </w:t>
            </w:r>
          </w:p>
        </w:tc>
      </w:tr>
      <w:tr w:rsidR="00D06BAC" w14:paraId="4AB8CB53"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2F101C1A"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1812DE2D" w14:textId="77777777" w:rsidR="00D06BAC" w:rsidRDefault="00146E2C">
            <w:pPr>
              <w:spacing w:after="0" w:line="259" w:lineRule="auto"/>
              <w:ind w:left="0" w:right="0" w:firstLine="0"/>
            </w:pPr>
            <w:r>
              <w:t xml:space="preserve">09/21/2000 </w:t>
            </w:r>
          </w:p>
        </w:tc>
        <w:tc>
          <w:tcPr>
            <w:tcW w:w="3435" w:type="dxa"/>
            <w:tcBorders>
              <w:top w:val="single" w:sz="4" w:space="0" w:color="F7CBAC"/>
              <w:left w:val="single" w:sz="4" w:space="0" w:color="F7CBAC"/>
              <w:bottom w:val="single" w:sz="4" w:space="0" w:color="F7CBAC"/>
              <w:right w:val="single" w:sz="4" w:space="0" w:color="F7CBAC"/>
            </w:tcBorders>
          </w:tcPr>
          <w:p w14:paraId="26E217D3" w14:textId="77777777" w:rsidR="00D06BAC" w:rsidRDefault="00146E2C">
            <w:pPr>
              <w:spacing w:after="0" w:line="259" w:lineRule="auto"/>
              <w:ind w:left="0" w:right="0" w:firstLine="0"/>
            </w:pPr>
            <w:r>
              <w:t xml:space="preserve"> </w:t>
            </w:r>
          </w:p>
        </w:tc>
      </w:tr>
      <w:tr w:rsidR="00D06BAC" w14:paraId="2A94F759"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2E5D088B" w14:textId="77777777" w:rsidR="00D06BAC" w:rsidRDefault="00146E2C">
            <w:pPr>
              <w:tabs>
                <w:tab w:val="center" w:pos="1440"/>
              </w:tabs>
              <w:spacing w:after="0" w:line="259" w:lineRule="auto"/>
              <w:ind w:left="0" w:right="0" w:firstLine="0"/>
            </w:pPr>
            <w:r>
              <w:rPr>
                <w:b/>
              </w:rPr>
              <w:t xml:space="preserve">Amended </w:t>
            </w:r>
            <w:r>
              <w:rPr>
                <w:b/>
              </w:rPr>
              <w:tab/>
              <w:t xml:space="preserve"> </w:t>
            </w:r>
          </w:p>
        </w:tc>
        <w:tc>
          <w:tcPr>
            <w:tcW w:w="3432" w:type="dxa"/>
            <w:tcBorders>
              <w:top w:val="single" w:sz="4" w:space="0" w:color="F7CBAC"/>
              <w:left w:val="single" w:sz="4" w:space="0" w:color="F7CBAC"/>
              <w:bottom w:val="single" w:sz="4" w:space="0" w:color="F7CBAC"/>
              <w:right w:val="single" w:sz="4" w:space="0" w:color="F7CBAC"/>
            </w:tcBorders>
          </w:tcPr>
          <w:p w14:paraId="421D8AB9" w14:textId="77777777" w:rsidR="00D06BAC" w:rsidRDefault="00146E2C">
            <w:pPr>
              <w:spacing w:after="0" w:line="259" w:lineRule="auto"/>
              <w:ind w:left="0" w:right="0" w:firstLine="0"/>
            </w:pPr>
            <w:r>
              <w:t xml:space="preserve">11/1/2001 </w:t>
            </w:r>
          </w:p>
        </w:tc>
        <w:tc>
          <w:tcPr>
            <w:tcW w:w="3435" w:type="dxa"/>
            <w:tcBorders>
              <w:top w:val="single" w:sz="4" w:space="0" w:color="F7CBAC"/>
              <w:left w:val="single" w:sz="4" w:space="0" w:color="F7CBAC"/>
              <w:bottom w:val="single" w:sz="4" w:space="0" w:color="F7CBAC"/>
              <w:right w:val="single" w:sz="4" w:space="0" w:color="F7CBAC"/>
            </w:tcBorders>
          </w:tcPr>
          <w:p w14:paraId="025FA6F7" w14:textId="77777777" w:rsidR="00D06BAC" w:rsidRDefault="00146E2C">
            <w:pPr>
              <w:spacing w:after="0" w:line="259" w:lineRule="auto"/>
              <w:ind w:left="0" w:right="0" w:firstLine="0"/>
            </w:pPr>
            <w:r>
              <w:t xml:space="preserve"> </w:t>
            </w:r>
          </w:p>
        </w:tc>
      </w:tr>
      <w:tr w:rsidR="00D06BAC" w14:paraId="066B3B24"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2FE1CBDB"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045655B9" w14:textId="77777777" w:rsidR="00D06BAC" w:rsidRDefault="00146E2C">
            <w:pPr>
              <w:spacing w:after="0" w:line="259" w:lineRule="auto"/>
              <w:ind w:left="0" w:right="0" w:firstLine="0"/>
            </w:pPr>
            <w:r>
              <w:t xml:space="preserve">01/17/2002 </w:t>
            </w:r>
          </w:p>
        </w:tc>
        <w:tc>
          <w:tcPr>
            <w:tcW w:w="3435" w:type="dxa"/>
            <w:tcBorders>
              <w:top w:val="single" w:sz="4" w:space="0" w:color="F7CBAC"/>
              <w:left w:val="single" w:sz="4" w:space="0" w:color="F7CBAC"/>
              <w:bottom w:val="single" w:sz="4" w:space="0" w:color="F7CBAC"/>
              <w:right w:val="single" w:sz="4" w:space="0" w:color="F7CBAC"/>
            </w:tcBorders>
          </w:tcPr>
          <w:p w14:paraId="7F23406B" w14:textId="77777777" w:rsidR="00D06BAC" w:rsidRDefault="00146E2C">
            <w:pPr>
              <w:spacing w:after="0" w:line="259" w:lineRule="auto"/>
              <w:ind w:left="0" w:right="0" w:firstLine="0"/>
            </w:pPr>
            <w:r>
              <w:t xml:space="preserve"> </w:t>
            </w:r>
          </w:p>
        </w:tc>
      </w:tr>
      <w:tr w:rsidR="00D06BAC" w14:paraId="2EA171C8"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5AC887B4"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5A0AE3FF" w14:textId="77777777" w:rsidR="00D06BAC" w:rsidRDefault="00146E2C">
            <w:pPr>
              <w:spacing w:after="0" w:line="259" w:lineRule="auto"/>
              <w:ind w:left="0" w:right="0" w:firstLine="0"/>
            </w:pPr>
            <w:r>
              <w:t xml:space="preserve">01/23/2003 </w:t>
            </w:r>
          </w:p>
        </w:tc>
        <w:tc>
          <w:tcPr>
            <w:tcW w:w="3435" w:type="dxa"/>
            <w:tcBorders>
              <w:top w:val="single" w:sz="4" w:space="0" w:color="F7CBAC"/>
              <w:left w:val="single" w:sz="4" w:space="0" w:color="F7CBAC"/>
              <w:bottom w:val="single" w:sz="4" w:space="0" w:color="F7CBAC"/>
              <w:right w:val="single" w:sz="4" w:space="0" w:color="F7CBAC"/>
            </w:tcBorders>
          </w:tcPr>
          <w:p w14:paraId="6ED9A525" w14:textId="77777777" w:rsidR="00D06BAC" w:rsidRDefault="00146E2C">
            <w:pPr>
              <w:spacing w:after="0" w:line="259" w:lineRule="auto"/>
              <w:ind w:left="0" w:right="0" w:firstLine="0"/>
            </w:pPr>
            <w:r>
              <w:t xml:space="preserve"> </w:t>
            </w:r>
          </w:p>
        </w:tc>
      </w:tr>
      <w:tr w:rsidR="00D06BAC" w14:paraId="49578EE7"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0296CA5F"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6DDE4147" w14:textId="77777777" w:rsidR="00D06BAC" w:rsidRDefault="00146E2C">
            <w:pPr>
              <w:spacing w:after="0" w:line="259" w:lineRule="auto"/>
              <w:ind w:left="0" w:right="0" w:firstLine="0"/>
            </w:pPr>
            <w:r>
              <w:t xml:space="preserve">11/20/2003 </w:t>
            </w:r>
          </w:p>
        </w:tc>
        <w:tc>
          <w:tcPr>
            <w:tcW w:w="3435" w:type="dxa"/>
            <w:tcBorders>
              <w:top w:val="single" w:sz="4" w:space="0" w:color="F7CBAC"/>
              <w:left w:val="single" w:sz="4" w:space="0" w:color="F7CBAC"/>
              <w:bottom w:val="single" w:sz="4" w:space="0" w:color="F7CBAC"/>
              <w:right w:val="single" w:sz="4" w:space="0" w:color="F7CBAC"/>
            </w:tcBorders>
          </w:tcPr>
          <w:p w14:paraId="027B256E" w14:textId="77777777" w:rsidR="00D06BAC" w:rsidRDefault="00146E2C">
            <w:pPr>
              <w:spacing w:after="0" w:line="259" w:lineRule="auto"/>
              <w:ind w:left="0" w:right="0" w:firstLine="0"/>
            </w:pPr>
            <w:r>
              <w:t xml:space="preserve"> </w:t>
            </w:r>
          </w:p>
        </w:tc>
      </w:tr>
      <w:tr w:rsidR="00D06BAC" w14:paraId="37D77A3A"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3F1218A0"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34478166" w14:textId="77777777" w:rsidR="00D06BAC" w:rsidRDefault="00146E2C">
            <w:pPr>
              <w:spacing w:after="0" w:line="259" w:lineRule="auto"/>
              <w:ind w:left="0" w:right="0" w:firstLine="0"/>
            </w:pPr>
            <w:r>
              <w:t xml:space="preserve">10/21/2004 </w:t>
            </w:r>
          </w:p>
        </w:tc>
        <w:tc>
          <w:tcPr>
            <w:tcW w:w="3435" w:type="dxa"/>
            <w:tcBorders>
              <w:top w:val="single" w:sz="4" w:space="0" w:color="F7CBAC"/>
              <w:left w:val="single" w:sz="4" w:space="0" w:color="F7CBAC"/>
              <w:bottom w:val="single" w:sz="4" w:space="0" w:color="F7CBAC"/>
              <w:right w:val="single" w:sz="4" w:space="0" w:color="F7CBAC"/>
            </w:tcBorders>
          </w:tcPr>
          <w:p w14:paraId="363C06A3" w14:textId="77777777" w:rsidR="00D06BAC" w:rsidRDefault="00146E2C">
            <w:pPr>
              <w:spacing w:after="0" w:line="259" w:lineRule="auto"/>
              <w:ind w:left="0" w:right="0" w:firstLine="0"/>
            </w:pPr>
            <w:r>
              <w:t xml:space="preserve"> </w:t>
            </w:r>
          </w:p>
        </w:tc>
      </w:tr>
      <w:tr w:rsidR="00D06BAC" w14:paraId="296D8D97"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6078C2D5" w14:textId="77777777" w:rsidR="00D06BAC" w:rsidRDefault="00146E2C">
            <w:pPr>
              <w:spacing w:after="0" w:line="259" w:lineRule="auto"/>
              <w:ind w:left="0" w:right="0" w:firstLine="0"/>
            </w:pPr>
            <w:r>
              <w:rPr>
                <w:b/>
              </w:rPr>
              <w:t xml:space="preserve">Updated </w:t>
            </w:r>
          </w:p>
        </w:tc>
        <w:tc>
          <w:tcPr>
            <w:tcW w:w="3432" w:type="dxa"/>
            <w:tcBorders>
              <w:top w:val="single" w:sz="4" w:space="0" w:color="F7CBAC"/>
              <w:left w:val="single" w:sz="4" w:space="0" w:color="F7CBAC"/>
              <w:bottom w:val="single" w:sz="4" w:space="0" w:color="F7CBAC"/>
              <w:right w:val="single" w:sz="4" w:space="0" w:color="F7CBAC"/>
            </w:tcBorders>
          </w:tcPr>
          <w:p w14:paraId="13D75553" w14:textId="77777777" w:rsidR="00D06BAC" w:rsidRDefault="00146E2C">
            <w:pPr>
              <w:spacing w:after="0" w:line="259" w:lineRule="auto"/>
              <w:ind w:left="0" w:right="0" w:firstLine="0"/>
            </w:pPr>
            <w:r>
              <w:t xml:space="preserve">05/20/2005 </w:t>
            </w:r>
          </w:p>
        </w:tc>
        <w:tc>
          <w:tcPr>
            <w:tcW w:w="3435" w:type="dxa"/>
            <w:tcBorders>
              <w:top w:val="single" w:sz="4" w:space="0" w:color="F7CBAC"/>
              <w:left w:val="single" w:sz="4" w:space="0" w:color="F7CBAC"/>
              <w:bottom w:val="single" w:sz="4" w:space="0" w:color="F7CBAC"/>
              <w:right w:val="single" w:sz="4" w:space="0" w:color="F7CBAC"/>
            </w:tcBorders>
          </w:tcPr>
          <w:p w14:paraId="46F112DD" w14:textId="77777777" w:rsidR="00D06BAC" w:rsidRDefault="00146E2C">
            <w:pPr>
              <w:spacing w:after="0" w:line="259" w:lineRule="auto"/>
              <w:ind w:left="0" w:right="0" w:firstLine="0"/>
            </w:pPr>
            <w:r>
              <w:t xml:space="preserve"> </w:t>
            </w:r>
          </w:p>
        </w:tc>
      </w:tr>
      <w:tr w:rsidR="00D06BAC" w14:paraId="4C372247"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6ADDA382"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53D6A145" w14:textId="77777777" w:rsidR="00D06BAC" w:rsidRDefault="00146E2C">
            <w:pPr>
              <w:spacing w:after="0" w:line="259" w:lineRule="auto"/>
              <w:ind w:left="0" w:right="0" w:firstLine="0"/>
            </w:pPr>
            <w:r>
              <w:t xml:space="preserve">11/17/2005 </w:t>
            </w:r>
          </w:p>
        </w:tc>
        <w:tc>
          <w:tcPr>
            <w:tcW w:w="3435" w:type="dxa"/>
            <w:tcBorders>
              <w:top w:val="single" w:sz="4" w:space="0" w:color="F7CBAC"/>
              <w:left w:val="single" w:sz="4" w:space="0" w:color="F7CBAC"/>
              <w:bottom w:val="single" w:sz="4" w:space="0" w:color="F7CBAC"/>
              <w:right w:val="single" w:sz="4" w:space="0" w:color="F7CBAC"/>
            </w:tcBorders>
          </w:tcPr>
          <w:p w14:paraId="6BF5B53F" w14:textId="77777777" w:rsidR="00D06BAC" w:rsidRDefault="00146E2C">
            <w:pPr>
              <w:spacing w:after="0" w:line="259" w:lineRule="auto"/>
              <w:ind w:left="0" w:right="0" w:firstLine="0"/>
            </w:pPr>
            <w:r>
              <w:t xml:space="preserve"> </w:t>
            </w:r>
          </w:p>
        </w:tc>
      </w:tr>
      <w:tr w:rsidR="00D06BAC" w14:paraId="0E59F19F"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7A2AE950"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5B459500" w14:textId="77777777" w:rsidR="00D06BAC" w:rsidRDefault="00146E2C">
            <w:pPr>
              <w:spacing w:after="0" w:line="259" w:lineRule="auto"/>
              <w:ind w:left="0" w:right="0" w:firstLine="0"/>
            </w:pPr>
            <w:r>
              <w:t xml:space="preserve">10/23/2008 </w:t>
            </w:r>
          </w:p>
        </w:tc>
        <w:tc>
          <w:tcPr>
            <w:tcW w:w="3435" w:type="dxa"/>
            <w:tcBorders>
              <w:top w:val="single" w:sz="4" w:space="0" w:color="F7CBAC"/>
              <w:left w:val="single" w:sz="4" w:space="0" w:color="F7CBAC"/>
              <w:bottom w:val="single" w:sz="4" w:space="0" w:color="F7CBAC"/>
              <w:right w:val="single" w:sz="4" w:space="0" w:color="F7CBAC"/>
            </w:tcBorders>
          </w:tcPr>
          <w:p w14:paraId="17721345" w14:textId="77777777" w:rsidR="00D06BAC" w:rsidRDefault="00146E2C">
            <w:pPr>
              <w:spacing w:after="0" w:line="259" w:lineRule="auto"/>
              <w:ind w:left="0" w:right="0" w:firstLine="0"/>
            </w:pPr>
            <w:r>
              <w:t xml:space="preserve"> </w:t>
            </w:r>
          </w:p>
        </w:tc>
      </w:tr>
      <w:tr w:rsidR="00D06BAC" w14:paraId="0D72458D"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2B97130A"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5DC23BE6" w14:textId="77777777" w:rsidR="00D06BAC" w:rsidRDefault="00146E2C">
            <w:pPr>
              <w:spacing w:after="0" w:line="259" w:lineRule="auto"/>
              <w:ind w:left="0" w:right="0" w:firstLine="0"/>
            </w:pPr>
            <w:r>
              <w:t xml:space="preserve">03/29/2010 </w:t>
            </w:r>
          </w:p>
        </w:tc>
        <w:tc>
          <w:tcPr>
            <w:tcW w:w="3435" w:type="dxa"/>
            <w:tcBorders>
              <w:top w:val="single" w:sz="4" w:space="0" w:color="F7CBAC"/>
              <w:left w:val="single" w:sz="4" w:space="0" w:color="F7CBAC"/>
              <w:bottom w:val="single" w:sz="4" w:space="0" w:color="F7CBAC"/>
              <w:right w:val="single" w:sz="4" w:space="0" w:color="F7CBAC"/>
            </w:tcBorders>
          </w:tcPr>
          <w:p w14:paraId="7F80DB84" w14:textId="77777777" w:rsidR="00D06BAC" w:rsidRDefault="00146E2C">
            <w:pPr>
              <w:spacing w:after="0" w:line="259" w:lineRule="auto"/>
              <w:ind w:left="0" w:right="0" w:firstLine="0"/>
            </w:pPr>
            <w:r>
              <w:t xml:space="preserve"> </w:t>
            </w:r>
          </w:p>
        </w:tc>
      </w:tr>
      <w:tr w:rsidR="00D06BAC" w14:paraId="3F18DAA4"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73E2E998"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63284EF9" w14:textId="77777777" w:rsidR="00D06BAC" w:rsidRDefault="00146E2C">
            <w:pPr>
              <w:spacing w:after="0" w:line="259" w:lineRule="auto"/>
              <w:ind w:left="0" w:right="0" w:firstLine="0"/>
            </w:pPr>
            <w:r>
              <w:t xml:space="preserve">12/02/2011 </w:t>
            </w:r>
          </w:p>
        </w:tc>
        <w:tc>
          <w:tcPr>
            <w:tcW w:w="3435" w:type="dxa"/>
            <w:tcBorders>
              <w:top w:val="single" w:sz="4" w:space="0" w:color="F7CBAC"/>
              <w:left w:val="single" w:sz="4" w:space="0" w:color="F7CBAC"/>
              <w:bottom w:val="single" w:sz="4" w:space="0" w:color="F7CBAC"/>
              <w:right w:val="single" w:sz="4" w:space="0" w:color="F7CBAC"/>
            </w:tcBorders>
          </w:tcPr>
          <w:p w14:paraId="1C6A8FBC" w14:textId="77777777" w:rsidR="00D06BAC" w:rsidRDefault="00146E2C">
            <w:pPr>
              <w:spacing w:after="0" w:line="259" w:lineRule="auto"/>
              <w:ind w:left="0" w:right="0" w:firstLine="0"/>
            </w:pPr>
            <w:r>
              <w:t xml:space="preserve"> </w:t>
            </w:r>
          </w:p>
        </w:tc>
      </w:tr>
      <w:tr w:rsidR="00D06BAC" w14:paraId="241E6218"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37889A06"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0E89A6DC" w14:textId="77777777" w:rsidR="00D06BAC" w:rsidRDefault="00146E2C">
            <w:pPr>
              <w:spacing w:after="0" w:line="259" w:lineRule="auto"/>
              <w:ind w:left="0" w:right="0" w:firstLine="0"/>
            </w:pPr>
            <w:r>
              <w:t xml:space="preserve">11/15/2013 </w:t>
            </w:r>
          </w:p>
        </w:tc>
        <w:tc>
          <w:tcPr>
            <w:tcW w:w="3435" w:type="dxa"/>
            <w:tcBorders>
              <w:top w:val="single" w:sz="4" w:space="0" w:color="F7CBAC"/>
              <w:left w:val="single" w:sz="4" w:space="0" w:color="F7CBAC"/>
              <w:bottom w:val="single" w:sz="4" w:space="0" w:color="F7CBAC"/>
              <w:right w:val="single" w:sz="4" w:space="0" w:color="F7CBAC"/>
            </w:tcBorders>
          </w:tcPr>
          <w:p w14:paraId="51D2EEC2" w14:textId="77777777" w:rsidR="00D06BAC" w:rsidRDefault="00146E2C">
            <w:pPr>
              <w:spacing w:after="0" w:line="259" w:lineRule="auto"/>
              <w:ind w:left="0" w:right="0" w:firstLine="0"/>
            </w:pPr>
            <w:r>
              <w:t xml:space="preserve"> </w:t>
            </w:r>
          </w:p>
        </w:tc>
      </w:tr>
      <w:tr w:rsidR="00D06BAC" w14:paraId="4D6EA3B8"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3CA5EF7C"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44E14DCD" w14:textId="77777777" w:rsidR="00D06BAC" w:rsidRDefault="00146E2C">
            <w:pPr>
              <w:spacing w:after="0" w:line="259" w:lineRule="auto"/>
              <w:ind w:left="0" w:right="0" w:firstLine="0"/>
            </w:pPr>
            <w:r>
              <w:t xml:space="preserve">03/04/2014 </w:t>
            </w:r>
          </w:p>
        </w:tc>
        <w:tc>
          <w:tcPr>
            <w:tcW w:w="3435" w:type="dxa"/>
            <w:tcBorders>
              <w:top w:val="single" w:sz="4" w:space="0" w:color="F7CBAC"/>
              <w:left w:val="single" w:sz="4" w:space="0" w:color="F7CBAC"/>
              <w:bottom w:val="single" w:sz="4" w:space="0" w:color="F7CBAC"/>
              <w:right w:val="single" w:sz="4" w:space="0" w:color="F7CBAC"/>
            </w:tcBorders>
          </w:tcPr>
          <w:p w14:paraId="12727E94" w14:textId="77777777" w:rsidR="00D06BAC" w:rsidRDefault="00146E2C">
            <w:pPr>
              <w:spacing w:after="0" w:line="259" w:lineRule="auto"/>
              <w:ind w:left="0" w:right="0" w:firstLine="0"/>
            </w:pPr>
            <w:r>
              <w:t xml:space="preserve"> </w:t>
            </w:r>
          </w:p>
        </w:tc>
      </w:tr>
      <w:tr w:rsidR="00D06BAC" w14:paraId="7C2D3FF8"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288BAD46"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118331B2" w14:textId="77777777" w:rsidR="00D06BAC" w:rsidRDefault="00146E2C">
            <w:pPr>
              <w:spacing w:after="0" w:line="259" w:lineRule="auto"/>
              <w:ind w:left="0" w:right="0" w:firstLine="0"/>
            </w:pPr>
            <w:r>
              <w:t xml:space="preserve">11/13/2014 </w:t>
            </w:r>
          </w:p>
        </w:tc>
        <w:tc>
          <w:tcPr>
            <w:tcW w:w="3435" w:type="dxa"/>
            <w:tcBorders>
              <w:top w:val="single" w:sz="4" w:space="0" w:color="F7CBAC"/>
              <w:left w:val="single" w:sz="4" w:space="0" w:color="F7CBAC"/>
              <w:bottom w:val="single" w:sz="4" w:space="0" w:color="F7CBAC"/>
              <w:right w:val="single" w:sz="4" w:space="0" w:color="F7CBAC"/>
            </w:tcBorders>
          </w:tcPr>
          <w:p w14:paraId="71163647" w14:textId="77777777" w:rsidR="00D06BAC" w:rsidRDefault="00146E2C">
            <w:pPr>
              <w:spacing w:after="0" w:line="259" w:lineRule="auto"/>
              <w:ind w:left="0" w:right="0" w:firstLine="0"/>
            </w:pPr>
            <w:r>
              <w:t xml:space="preserve"> </w:t>
            </w:r>
          </w:p>
        </w:tc>
      </w:tr>
      <w:tr w:rsidR="00D06BAC" w14:paraId="19875BAF"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6EFC08CC"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55EA761D" w14:textId="77777777" w:rsidR="00D06BAC" w:rsidRDefault="00146E2C">
            <w:pPr>
              <w:spacing w:after="0" w:line="259" w:lineRule="auto"/>
              <w:ind w:left="0" w:right="0" w:firstLine="0"/>
            </w:pPr>
            <w:r>
              <w:t xml:space="preserve">11/19/2014 </w:t>
            </w:r>
          </w:p>
        </w:tc>
        <w:tc>
          <w:tcPr>
            <w:tcW w:w="3435" w:type="dxa"/>
            <w:tcBorders>
              <w:top w:val="single" w:sz="4" w:space="0" w:color="F7CBAC"/>
              <w:left w:val="single" w:sz="4" w:space="0" w:color="F7CBAC"/>
              <w:bottom w:val="single" w:sz="4" w:space="0" w:color="F7CBAC"/>
              <w:right w:val="single" w:sz="4" w:space="0" w:color="F7CBAC"/>
            </w:tcBorders>
          </w:tcPr>
          <w:p w14:paraId="1EC2280E" w14:textId="77777777" w:rsidR="00D06BAC" w:rsidRDefault="00146E2C">
            <w:pPr>
              <w:spacing w:after="0" w:line="259" w:lineRule="auto"/>
              <w:ind w:left="0" w:right="0" w:firstLine="0"/>
            </w:pPr>
            <w:r>
              <w:t xml:space="preserve"> </w:t>
            </w:r>
          </w:p>
        </w:tc>
      </w:tr>
      <w:tr w:rsidR="00D06BAC" w14:paraId="3A863451"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78D4FDB2"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1E158D8D" w14:textId="77777777" w:rsidR="00D06BAC" w:rsidRDefault="00146E2C">
            <w:pPr>
              <w:spacing w:after="0" w:line="259" w:lineRule="auto"/>
              <w:ind w:left="0" w:right="0" w:firstLine="0"/>
            </w:pPr>
            <w:r>
              <w:t xml:space="preserve">02/26/2015 </w:t>
            </w:r>
          </w:p>
        </w:tc>
        <w:tc>
          <w:tcPr>
            <w:tcW w:w="3435" w:type="dxa"/>
            <w:tcBorders>
              <w:top w:val="single" w:sz="4" w:space="0" w:color="F7CBAC"/>
              <w:left w:val="single" w:sz="4" w:space="0" w:color="F7CBAC"/>
              <w:bottom w:val="single" w:sz="4" w:space="0" w:color="F7CBAC"/>
              <w:right w:val="single" w:sz="4" w:space="0" w:color="F7CBAC"/>
            </w:tcBorders>
          </w:tcPr>
          <w:p w14:paraId="3BE425AD" w14:textId="77777777" w:rsidR="00D06BAC" w:rsidRDefault="00146E2C">
            <w:pPr>
              <w:spacing w:after="0" w:line="259" w:lineRule="auto"/>
              <w:ind w:left="0" w:right="0" w:firstLine="0"/>
            </w:pPr>
            <w:r>
              <w:t xml:space="preserve"> </w:t>
            </w:r>
          </w:p>
        </w:tc>
      </w:tr>
      <w:tr w:rsidR="00D06BAC" w14:paraId="0C09B9DC"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4991D26E"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7A4298FA" w14:textId="77777777" w:rsidR="00D06BAC" w:rsidRDefault="00146E2C">
            <w:pPr>
              <w:spacing w:after="0" w:line="259" w:lineRule="auto"/>
              <w:ind w:left="0" w:right="0" w:firstLine="0"/>
            </w:pPr>
            <w:r>
              <w:t xml:space="preserve">03/12/2015 </w:t>
            </w:r>
          </w:p>
        </w:tc>
        <w:tc>
          <w:tcPr>
            <w:tcW w:w="3435" w:type="dxa"/>
            <w:tcBorders>
              <w:top w:val="single" w:sz="4" w:space="0" w:color="F7CBAC"/>
              <w:left w:val="single" w:sz="4" w:space="0" w:color="F7CBAC"/>
              <w:bottom w:val="single" w:sz="4" w:space="0" w:color="F7CBAC"/>
              <w:right w:val="single" w:sz="4" w:space="0" w:color="F7CBAC"/>
            </w:tcBorders>
          </w:tcPr>
          <w:p w14:paraId="67F3B8E9" w14:textId="77777777" w:rsidR="00D06BAC" w:rsidRDefault="00146E2C">
            <w:pPr>
              <w:spacing w:after="0" w:line="259" w:lineRule="auto"/>
              <w:ind w:left="0" w:right="0" w:firstLine="0"/>
            </w:pPr>
            <w:r>
              <w:t xml:space="preserve"> </w:t>
            </w:r>
          </w:p>
        </w:tc>
      </w:tr>
      <w:tr w:rsidR="00D06BAC" w14:paraId="65EF9C72"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6C2BE005"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6A3E1B5F" w14:textId="77777777" w:rsidR="00D06BAC" w:rsidRDefault="00146E2C">
            <w:pPr>
              <w:spacing w:after="0" w:line="259" w:lineRule="auto"/>
              <w:ind w:left="0" w:right="0" w:firstLine="0"/>
            </w:pPr>
            <w:r>
              <w:t xml:space="preserve">06/25/2015 </w:t>
            </w:r>
          </w:p>
        </w:tc>
        <w:tc>
          <w:tcPr>
            <w:tcW w:w="3435" w:type="dxa"/>
            <w:tcBorders>
              <w:top w:val="single" w:sz="4" w:space="0" w:color="F7CBAC"/>
              <w:left w:val="single" w:sz="4" w:space="0" w:color="F7CBAC"/>
              <w:bottom w:val="single" w:sz="4" w:space="0" w:color="F7CBAC"/>
              <w:right w:val="single" w:sz="4" w:space="0" w:color="F7CBAC"/>
            </w:tcBorders>
          </w:tcPr>
          <w:p w14:paraId="6BACF994" w14:textId="77777777" w:rsidR="00D06BAC" w:rsidRDefault="00146E2C">
            <w:pPr>
              <w:spacing w:after="0" w:line="259" w:lineRule="auto"/>
              <w:ind w:left="0" w:right="0" w:firstLine="0"/>
            </w:pPr>
            <w:r>
              <w:t xml:space="preserve"> </w:t>
            </w:r>
          </w:p>
        </w:tc>
      </w:tr>
      <w:tr w:rsidR="00D06BAC" w14:paraId="1DE0F211"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3451C105"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3F669D1B" w14:textId="77777777" w:rsidR="00D06BAC" w:rsidRDefault="00146E2C">
            <w:pPr>
              <w:spacing w:after="0" w:line="259" w:lineRule="auto"/>
              <w:ind w:left="0" w:right="0" w:firstLine="0"/>
            </w:pPr>
            <w:r>
              <w:t xml:space="preserve">09/24/2015 </w:t>
            </w:r>
          </w:p>
        </w:tc>
        <w:tc>
          <w:tcPr>
            <w:tcW w:w="3435" w:type="dxa"/>
            <w:tcBorders>
              <w:top w:val="single" w:sz="4" w:space="0" w:color="F7CBAC"/>
              <w:left w:val="single" w:sz="4" w:space="0" w:color="F7CBAC"/>
              <w:bottom w:val="single" w:sz="4" w:space="0" w:color="F7CBAC"/>
              <w:right w:val="single" w:sz="4" w:space="0" w:color="F7CBAC"/>
            </w:tcBorders>
          </w:tcPr>
          <w:p w14:paraId="5EA5E8CD" w14:textId="77777777" w:rsidR="00D06BAC" w:rsidRDefault="00146E2C">
            <w:pPr>
              <w:spacing w:after="0" w:line="259" w:lineRule="auto"/>
              <w:ind w:left="0" w:right="0" w:firstLine="0"/>
            </w:pPr>
            <w:r>
              <w:t xml:space="preserve"> </w:t>
            </w:r>
          </w:p>
        </w:tc>
      </w:tr>
      <w:tr w:rsidR="00D06BAC" w14:paraId="23E769FC"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59B337BD"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4B6E2507" w14:textId="77777777" w:rsidR="00D06BAC" w:rsidRDefault="00146E2C">
            <w:pPr>
              <w:spacing w:after="0" w:line="259" w:lineRule="auto"/>
              <w:ind w:left="0" w:right="0" w:firstLine="0"/>
            </w:pPr>
            <w:r>
              <w:t xml:space="preserve">02/18/2016 </w:t>
            </w:r>
          </w:p>
        </w:tc>
        <w:tc>
          <w:tcPr>
            <w:tcW w:w="3435" w:type="dxa"/>
            <w:tcBorders>
              <w:top w:val="single" w:sz="4" w:space="0" w:color="F7CBAC"/>
              <w:left w:val="single" w:sz="4" w:space="0" w:color="F7CBAC"/>
              <w:bottom w:val="single" w:sz="4" w:space="0" w:color="F7CBAC"/>
              <w:right w:val="single" w:sz="4" w:space="0" w:color="F7CBAC"/>
            </w:tcBorders>
          </w:tcPr>
          <w:p w14:paraId="5B8F4F70" w14:textId="77777777" w:rsidR="00D06BAC" w:rsidRDefault="00146E2C">
            <w:pPr>
              <w:spacing w:after="0" w:line="259" w:lineRule="auto"/>
              <w:ind w:left="0" w:right="0" w:firstLine="0"/>
            </w:pPr>
            <w:r>
              <w:t xml:space="preserve"> </w:t>
            </w:r>
          </w:p>
        </w:tc>
      </w:tr>
      <w:tr w:rsidR="00D06BAC" w14:paraId="31801EA6" w14:textId="77777777">
        <w:trPr>
          <w:trHeight w:val="265"/>
        </w:trPr>
        <w:tc>
          <w:tcPr>
            <w:tcW w:w="3925" w:type="dxa"/>
            <w:tcBorders>
              <w:top w:val="single" w:sz="4" w:space="0" w:color="F7CBAC"/>
              <w:left w:val="single" w:sz="4" w:space="0" w:color="F7CBAC"/>
              <w:bottom w:val="single" w:sz="4" w:space="0" w:color="F7CBAC"/>
              <w:right w:val="single" w:sz="4" w:space="0" w:color="F7CBAC"/>
            </w:tcBorders>
          </w:tcPr>
          <w:p w14:paraId="7FD9AA68"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5C6B4B05" w14:textId="77777777" w:rsidR="00D06BAC" w:rsidRDefault="00146E2C">
            <w:pPr>
              <w:spacing w:after="0" w:line="259" w:lineRule="auto"/>
              <w:ind w:left="0" w:right="0" w:firstLine="0"/>
            </w:pPr>
            <w:r>
              <w:t xml:space="preserve">02/25/2016 </w:t>
            </w:r>
          </w:p>
        </w:tc>
        <w:tc>
          <w:tcPr>
            <w:tcW w:w="3435" w:type="dxa"/>
            <w:tcBorders>
              <w:top w:val="single" w:sz="4" w:space="0" w:color="F7CBAC"/>
              <w:left w:val="single" w:sz="4" w:space="0" w:color="F7CBAC"/>
              <w:bottom w:val="single" w:sz="4" w:space="0" w:color="F7CBAC"/>
              <w:right w:val="single" w:sz="4" w:space="0" w:color="F7CBAC"/>
            </w:tcBorders>
          </w:tcPr>
          <w:p w14:paraId="1B29E698" w14:textId="77777777" w:rsidR="00D06BAC" w:rsidRDefault="00146E2C">
            <w:pPr>
              <w:spacing w:after="0" w:line="259" w:lineRule="auto"/>
              <w:ind w:left="0" w:right="0" w:firstLine="0"/>
            </w:pPr>
            <w:r>
              <w:t xml:space="preserve"> </w:t>
            </w:r>
          </w:p>
        </w:tc>
      </w:tr>
      <w:tr w:rsidR="00D06BAC" w14:paraId="42B18522"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1B24A072"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672BFC98" w14:textId="77777777" w:rsidR="00D06BAC" w:rsidRDefault="00146E2C">
            <w:pPr>
              <w:spacing w:after="0" w:line="259" w:lineRule="auto"/>
              <w:ind w:left="0" w:right="0" w:firstLine="0"/>
            </w:pPr>
            <w:r>
              <w:t xml:space="preserve">04/21/2016 </w:t>
            </w:r>
          </w:p>
        </w:tc>
        <w:tc>
          <w:tcPr>
            <w:tcW w:w="3435" w:type="dxa"/>
            <w:tcBorders>
              <w:top w:val="single" w:sz="4" w:space="0" w:color="F7CBAC"/>
              <w:left w:val="single" w:sz="4" w:space="0" w:color="F7CBAC"/>
              <w:bottom w:val="single" w:sz="4" w:space="0" w:color="F7CBAC"/>
              <w:right w:val="single" w:sz="4" w:space="0" w:color="F7CBAC"/>
            </w:tcBorders>
          </w:tcPr>
          <w:p w14:paraId="1D86427D" w14:textId="77777777" w:rsidR="00D06BAC" w:rsidRDefault="00146E2C">
            <w:pPr>
              <w:spacing w:after="0" w:line="259" w:lineRule="auto"/>
              <w:ind w:left="0" w:right="0" w:firstLine="0"/>
            </w:pPr>
            <w:r>
              <w:t xml:space="preserve"> </w:t>
            </w:r>
          </w:p>
        </w:tc>
      </w:tr>
      <w:tr w:rsidR="00D06BAC" w14:paraId="0D1B6F23"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2F4D4D62"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439E6EE2" w14:textId="77777777" w:rsidR="00D06BAC" w:rsidRDefault="00146E2C">
            <w:pPr>
              <w:spacing w:after="0" w:line="259" w:lineRule="auto"/>
              <w:ind w:left="0" w:right="0" w:firstLine="0"/>
            </w:pPr>
            <w:r>
              <w:t xml:space="preserve">09/22/2016 </w:t>
            </w:r>
          </w:p>
        </w:tc>
        <w:tc>
          <w:tcPr>
            <w:tcW w:w="3435" w:type="dxa"/>
            <w:tcBorders>
              <w:top w:val="single" w:sz="4" w:space="0" w:color="F7CBAC"/>
              <w:left w:val="single" w:sz="4" w:space="0" w:color="F7CBAC"/>
              <w:bottom w:val="single" w:sz="4" w:space="0" w:color="F7CBAC"/>
              <w:right w:val="single" w:sz="4" w:space="0" w:color="F7CBAC"/>
            </w:tcBorders>
          </w:tcPr>
          <w:p w14:paraId="3010BC7A" w14:textId="77777777" w:rsidR="00D06BAC" w:rsidRDefault="00146E2C">
            <w:pPr>
              <w:spacing w:after="0" w:line="259" w:lineRule="auto"/>
              <w:ind w:left="0" w:right="0" w:firstLine="0"/>
            </w:pPr>
            <w:r>
              <w:t xml:space="preserve"> </w:t>
            </w:r>
          </w:p>
        </w:tc>
      </w:tr>
      <w:tr w:rsidR="00D06BAC" w14:paraId="64D6AD0A"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70834AE2"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77DCB0A4" w14:textId="77777777" w:rsidR="00D06BAC" w:rsidRDefault="00146E2C">
            <w:pPr>
              <w:spacing w:after="0" w:line="259" w:lineRule="auto"/>
              <w:ind w:left="0" w:right="0" w:firstLine="0"/>
            </w:pPr>
            <w:r>
              <w:t xml:space="preserve">09/29/2016 </w:t>
            </w:r>
          </w:p>
        </w:tc>
        <w:tc>
          <w:tcPr>
            <w:tcW w:w="3435" w:type="dxa"/>
            <w:tcBorders>
              <w:top w:val="single" w:sz="4" w:space="0" w:color="F7CBAC"/>
              <w:left w:val="single" w:sz="4" w:space="0" w:color="F7CBAC"/>
              <w:bottom w:val="single" w:sz="4" w:space="0" w:color="F7CBAC"/>
              <w:right w:val="single" w:sz="4" w:space="0" w:color="F7CBAC"/>
            </w:tcBorders>
          </w:tcPr>
          <w:p w14:paraId="68717D09" w14:textId="77777777" w:rsidR="00D06BAC" w:rsidRDefault="00146E2C">
            <w:pPr>
              <w:spacing w:after="0" w:line="259" w:lineRule="auto"/>
              <w:ind w:left="0" w:right="0" w:firstLine="0"/>
            </w:pPr>
            <w:r>
              <w:t xml:space="preserve"> </w:t>
            </w:r>
          </w:p>
        </w:tc>
      </w:tr>
      <w:tr w:rsidR="00D06BAC" w14:paraId="57D726F3"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1AB9529E"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52A34626" w14:textId="77777777" w:rsidR="00D06BAC" w:rsidRDefault="00146E2C">
            <w:pPr>
              <w:spacing w:after="0" w:line="259" w:lineRule="auto"/>
              <w:ind w:left="0" w:right="0" w:firstLine="0"/>
            </w:pPr>
            <w:r>
              <w:t xml:space="preserve">04/06/2016 </w:t>
            </w:r>
          </w:p>
        </w:tc>
        <w:tc>
          <w:tcPr>
            <w:tcW w:w="3435" w:type="dxa"/>
            <w:tcBorders>
              <w:top w:val="single" w:sz="4" w:space="0" w:color="F7CBAC"/>
              <w:left w:val="single" w:sz="4" w:space="0" w:color="F7CBAC"/>
              <w:bottom w:val="single" w:sz="4" w:space="0" w:color="F7CBAC"/>
              <w:right w:val="single" w:sz="4" w:space="0" w:color="F7CBAC"/>
            </w:tcBorders>
          </w:tcPr>
          <w:p w14:paraId="5CC6F5F9" w14:textId="77777777" w:rsidR="00D06BAC" w:rsidRDefault="00146E2C">
            <w:pPr>
              <w:spacing w:after="0" w:line="259" w:lineRule="auto"/>
              <w:ind w:left="0" w:right="0" w:firstLine="0"/>
            </w:pPr>
            <w:r>
              <w:t xml:space="preserve"> </w:t>
            </w:r>
          </w:p>
        </w:tc>
      </w:tr>
      <w:tr w:rsidR="00D06BAC" w14:paraId="187C504B"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73FE1BC7"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767CA9E2" w14:textId="77777777" w:rsidR="00D06BAC" w:rsidRDefault="00146E2C">
            <w:pPr>
              <w:spacing w:after="0" w:line="259" w:lineRule="auto"/>
              <w:ind w:left="0" w:right="0" w:firstLine="0"/>
            </w:pPr>
            <w:r>
              <w:t xml:space="preserve">10/31/2019 </w:t>
            </w:r>
          </w:p>
        </w:tc>
        <w:tc>
          <w:tcPr>
            <w:tcW w:w="3435" w:type="dxa"/>
            <w:tcBorders>
              <w:top w:val="single" w:sz="4" w:space="0" w:color="F7CBAC"/>
              <w:left w:val="single" w:sz="4" w:space="0" w:color="F7CBAC"/>
              <w:bottom w:val="single" w:sz="4" w:space="0" w:color="F7CBAC"/>
              <w:right w:val="single" w:sz="4" w:space="0" w:color="F7CBAC"/>
            </w:tcBorders>
          </w:tcPr>
          <w:p w14:paraId="278E4867" w14:textId="77777777" w:rsidR="00D06BAC" w:rsidRDefault="00146E2C">
            <w:pPr>
              <w:spacing w:after="0" w:line="259" w:lineRule="auto"/>
              <w:ind w:left="0" w:right="0" w:firstLine="0"/>
            </w:pPr>
            <w:r>
              <w:t xml:space="preserve"> </w:t>
            </w:r>
          </w:p>
        </w:tc>
      </w:tr>
      <w:tr w:rsidR="00D06BAC" w14:paraId="444F0918"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7420FB8D"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305F33CE" w14:textId="77777777" w:rsidR="00D06BAC" w:rsidRDefault="00146E2C">
            <w:pPr>
              <w:spacing w:after="0" w:line="259" w:lineRule="auto"/>
              <w:ind w:left="0" w:right="0" w:firstLine="0"/>
            </w:pPr>
            <w:r>
              <w:t xml:space="preserve">02/20/2020 </w:t>
            </w:r>
          </w:p>
        </w:tc>
        <w:tc>
          <w:tcPr>
            <w:tcW w:w="3435" w:type="dxa"/>
            <w:tcBorders>
              <w:top w:val="single" w:sz="4" w:space="0" w:color="F7CBAC"/>
              <w:left w:val="single" w:sz="4" w:space="0" w:color="F7CBAC"/>
              <w:bottom w:val="single" w:sz="4" w:space="0" w:color="F7CBAC"/>
              <w:right w:val="single" w:sz="4" w:space="0" w:color="F7CBAC"/>
            </w:tcBorders>
          </w:tcPr>
          <w:p w14:paraId="4F5328BF" w14:textId="77777777" w:rsidR="00D06BAC" w:rsidRDefault="00146E2C">
            <w:pPr>
              <w:spacing w:after="0" w:line="259" w:lineRule="auto"/>
              <w:ind w:left="0" w:right="0" w:firstLine="0"/>
            </w:pPr>
            <w:r>
              <w:t xml:space="preserve"> </w:t>
            </w:r>
          </w:p>
        </w:tc>
      </w:tr>
      <w:tr w:rsidR="00D06BAC" w14:paraId="1A8AFACC"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271CB22A"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12EBC3F0" w14:textId="77777777" w:rsidR="00D06BAC" w:rsidRDefault="00146E2C">
            <w:pPr>
              <w:spacing w:after="0" w:line="259" w:lineRule="auto"/>
              <w:ind w:left="0" w:right="0" w:firstLine="0"/>
            </w:pPr>
            <w:r>
              <w:t xml:space="preserve">04/30/2020 </w:t>
            </w:r>
          </w:p>
        </w:tc>
        <w:tc>
          <w:tcPr>
            <w:tcW w:w="3435" w:type="dxa"/>
            <w:tcBorders>
              <w:top w:val="single" w:sz="4" w:space="0" w:color="F7CBAC"/>
              <w:left w:val="single" w:sz="4" w:space="0" w:color="F7CBAC"/>
              <w:bottom w:val="single" w:sz="4" w:space="0" w:color="F7CBAC"/>
              <w:right w:val="single" w:sz="4" w:space="0" w:color="F7CBAC"/>
            </w:tcBorders>
          </w:tcPr>
          <w:p w14:paraId="79C87705" w14:textId="77777777" w:rsidR="00D06BAC" w:rsidRDefault="00146E2C">
            <w:pPr>
              <w:spacing w:after="0" w:line="259" w:lineRule="auto"/>
              <w:ind w:left="0" w:right="0" w:firstLine="0"/>
            </w:pPr>
            <w:r>
              <w:t xml:space="preserve"> </w:t>
            </w:r>
          </w:p>
        </w:tc>
      </w:tr>
      <w:tr w:rsidR="00D06BAC" w14:paraId="7E07BAAB" w14:textId="77777777">
        <w:trPr>
          <w:trHeight w:val="264"/>
        </w:trPr>
        <w:tc>
          <w:tcPr>
            <w:tcW w:w="3925" w:type="dxa"/>
            <w:tcBorders>
              <w:top w:val="single" w:sz="4" w:space="0" w:color="F7CBAC"/>
              <w:left w:val="single" w:sz="4" w:space="0" w:color="F7CBAC"/>
              <w:bottom w:val="single" w:sz="4" w:space="0" w:color="F7CBAC"/>
              <w:right w:val="single" w:sz="4" w:space="0" w:color="F7CBAC"/>
            </w:tcBorders>
          </w:tcPr>
          <w:p w14:paraId="60C420E0" w14:textId="77777777" w:rsidR="00D06BAC" w:rsidRDefault="00146E2C">
            <w:pPr>
              <w:spacing w:after="0" w:line="259" w:lineRule="auto"/>
              <w:ind w:left="0" w:right="0" w:firstLine="0"/>
            </w:pPr>
            <w:r>
              <w:rPr>
                <w:b/>
              </w:rPr>
              <w:t xml:space="preserve">Amended </w:t>
            </w:r>
          </w:p>
        </w:tc>
        <w:tc>
          <w:tcPr>
            <w:tcW w:w="3432" w:type="dxa"/>
            <w:tcBorders>
              <w:top w:val="single" w:sz="4" w:space="0" w:color="F7CBAC"/>
              <w:left w:val="single" w:sz="4" w:space="0" w:color="F7CBAC"/>
              <w:bottom w:val="single" w:sz="4" w:space="0" w:color="F7CBAC"/>
              <w:right w:val="single" w:sz="4" w:space="0" w:color="F7CBAC"/>
            </w:tcBorders>
          </w:tcPr>
          <w:p w14:paraId="5F2E1720" w14:textId="77777777" w:rsidR="00D06BAC" w:rsidRDefault="00146E2C">
            <w:pPr>
              <w:spacing w:after="0" w:line="259" w:lineRule="auto"/>
              <w:ind w:left="0" w:right="0" w:firstLine="0"/>
            </w:pPr>
            <w:r>
              <w:t xml:space="preserve">10/22/2020 </w:t>
            </w:r>
          </w:p>
        </w:tc>
        <w:tc>
          <w:tcPr>
            <w:tcW w:w="3435" w:type="dxa"/>
            <w:tcBorders>
              <w:top w:val="single" w:sz="4" w:space="0" w:color="F7CBAC"/>
              <w:left w:val="single" w:sz="4" w:space="0" w:color="F7CBAC"/>
              <w:bottom w:val="single" w:sz="4" w:space="0" w:color="F7CBAC"/>
              <w:right w:val="single" w:sz="4" w:space="0" w:color="F7CBAC"/>
            </w:tcBorders>
          </w:tcPr>
          <w:p w14:paraId="063A1A18" w14:textId="77777777" w:rsidR="00D06BAC" w:rsidRDefault="00146E2C">
            <w:pPr>
              <w:spacing w:after="0" w:line="259" w:lineRule="auto"/>
              <w:ind w:left="0" w:right="0" w:firstLine="0"/>
            </w:pPr>
            <w:r>
              <w:t xml:space="preserve"> </w:t>
            </w:r>
          </w:p>
        </w:tc>
      </w:tr>
      <w:tr w:rsidR="00D06BAC" w14:paraId="682B9310" w14:textId="77777777">
        <w:trPr>
          <w:trHeight w:val="262"/>
        </w:trPr>
        <w:tc>
          <w:tcPr>
            <w:tcW w:w="3925" w:type="dxa"/>
            <w:tcBorders>
              <w:top w:val="single" w:sz="4" w:space="0" w:color="F7CBAC"/>
              <w:left w:val="single" w:sz="4" w:space="0" w:color="F7CBAC"/>
              <w:bottom w:val="single" w:sz="4" w:space="0" w:color="F7CBAC"/>
              <w:right w:val="single" w:sz="4" w:space="0" w:color="F7CBAC"/>
            </w:tcBorders>
          </w:tcPr>
          <w:p w14:paraId="09913BEB" w14:textId="77777777" w:rsidR="00D06BAC" w:rsidRDefault="00146E2C">
            <w:pPr>
              <w:spacing w:after="0" w:line="259" w:lineRule="auto"/>
              <w:ind w:left="0" w:right="0" w:firstLine="0"/>
            </w:pPr>
            <w:r>
              <w:rPr>
                <w:b/>
              </w:rPr>
              <w:t xml:space="preserve">Revised by Interfraternity Council </w:t>
            </w:r>
          </w:p>
        </w:tc>
        <w:tc>
          <w:tcPr>
            <w:tcW w:w="3432" w:type="dxa"/>
            <w:tcBorders>
              <w:top w:val="single" w:sz="4" w:space="0" w:color="F7CBAC"/>
              <w:left w:val="single" w:sz="4" w:space="0" w:color="F7CBAC"/>
              <w:bottom w:val="single" w:sz="4" w:space="0" w:color="F7CBAC"/>
              <w:right w:val="single" w:sz="4" w:space="0" w:color="F7CBAC"/>
            </w:tcBorders>
          </w:tcPr>
          <w:p w14:paraId="23B45B59" w14:textId="77777777" w:rsidR="00D06BAC" w:rsidRDefault="00146E2C">
            <w:pPr>
              <w:spacing w:after="0" w:line="259" w:lineRule="auto"/>
              <w:ind w:left="0" w:right="0" w:firstLine="0"/>
            </w:pPr>
            <w:r>
              <w:t xml:space="preserve">04/13/2023 </w:t>
            </w:r>
          </w:p>
        </w:tc>
        <w:tc>
          <w:tcPr>
            <w:tcW w:w="3435" w:type="dxa"/>
            <w:tcBorders>
              <w:top w:val="single" w:sz="4" w:space="0" w:color="F7CBAC"/>
              <w:left w:val="single" w:sz="4" w:space="0" w:color="F7CBAC"/>
              <w:bottom w:val="single" w:sz="4" w:space="0" w:color="F7CBAC"/>
              <w:right w:val="single" w:sz="4" w:space="0" w:color="F7CBAC"/>
            </w:tcBorders>
          </w:tcPr>
          <w:p w14:paraId="592128EB" w14:textId="77777777" w:rsidR="00D06BAC" w:rsidRDefault="00146E2C">
            <w:pPr>
              <w:spacing w:after="0" w:line="259" w:lineRule="auto"/>
              <w:ind w:left="0" w:right="0" w:firstLine="0"/>
            </w:pPr>
            <w:r>
              <w:t xml:space="preserve"> </w:t>
            </w:r>
          </w:p>
        </w:tc>
      </w:tr>
    </w:tbl>
    <w:p w14:paraId="6AB5C8E4" w14:textId="77777777" w:rsidR="00D06BAC" w:rsidRDefault="00146E2C">
      <w:pPr>
        <w:spacing w:after="0" w:line="259" w:lineRule="auto"/>
        <w:ind w:left="0" w:right="0" w:firstLine="0"/>
      </w:pPr>
      <w:r>
        <w:t xml:space="preserve"> </w:t>
      </w:r>
    </w:p>
    <w:sectPr w:rsidR="00D06BAC">
      <w:footerReference w:type="even" r:id="rId7"/>
      <w:footerReference w:type="default" r:id="rId8"/>
      <w:footerReference w:type="first" r:id="rId9"/>
      <w:pgSz w:w="12240" w:h="15840"/>
      <w:pgMar w:top="727" w:right="575" w:bottom="1435"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8DBBF" w14:textId="77777777" w:rsidR="005A6356" w:rsidRDefault="005A6356">
      <w:pPr>
        <w:spacing w:after="0" w:line="240" w:lineRule="auto"/>
      </w:pPr>
      <w:r>
        <w:separator/>
      </w:r>
    </w:p>
  </w:endnote>
  <w:endnote w:type="continuationSeparator" w:id="0">
    <w:p w14:paraId="03597518" w14:textId="77777777" w:rsidR="005A6356" w:rsidRDefault="005A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altName w:val="Noto Serif Yezidi"/>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7B9D" w14:textId="77777777" w:rsidR="00D06BAC" w:rsidRDefault="00146E2C">
    <w:pPr>
      <w:spacing w:after="0" w:line="259" w:lineRule="auto"/>
      <w:ind w:left="0" w:right="142" w:firstLine="0"/>
      <w:jc w:val="right"/>
    </w:pPr>
    <w:r w:rsidRPr="00E75CAA">
      <w:rPr>
        <w:color w:val="auto"/>
      </w:rPr>
      <w:fldChar w:fldCharType="begin"/>
    </w:r>
    <w:r w:rsidRPr="00E75CAA">
      <w:rPr>
        <w:color w:val="auto"/>
      </w:rPr>
      <w:instrText xml:space="preserve"> PAGE   \* MERGEFORMAT </w:instrText>
    </w:r>
    <w:r w:rsidRPr="00E75CAA">
      <w:rPr>
        <w:color w:val="auto"/>
      </w:rPr>
      <w:fldChar w:fldCharType="separate"/>
    </w:r>
    <w:r w:rsidRPr="00E75CAA">
      <w:rPr>
        <w:color w:val="auto"/>
      </w:rPr>
      <w:t>1</w:t>
    </w:r>
    <w:r w:rsidRPr="00E75CAA">
      <w:rPr>
        <w:color w:val="auto"/>
      </w:rPr>
      <w:fldChar w:fldCharType="end"/>
    </w:r>
    <w:r w:rsidRPr="00E75CAA">
      <w:rPr>
        <w:color w:val="auto"/>
      </w:rPr>
      <w:t xml:space="preserve"> </w:t>
    </w:r>
  </w:p>
  <w:p w14:paraId="41D60D40" w14:textId="77777777" w:rsidR="00D06BAC" w:rsidRDefault="00146E2C">
    <w:pPr>
      <w:spacing w:after="0" w:line="259" w:lineRule="auto"/>
      <w:ind w:left="0" w:right="148" w:firstLine="0"/>
      <w:jc w:val="center"/>
    </w:pPr>
    <w:r w:rsidRPr="00E75CAA">
      <w:rPr>
        <w:i/>
        <w:color w:val="E02C00"/>
        <w:sz w:val="20"/>
      </w:rPr>
      <w:t xml:space="preserve">OSU IFC Constitution &amp; Bylaws </w:t>
    </w:r>
  </w:p>
  <w:p w14:paraId="4BC73A93" w14:textId="77777777" w:rsidR="00D06BAC" w:rsidRDefault="00146E2C">
    <w:pPr>
      <w:spacing w:after="0" w:line="259" w:lineRule="auto"/>
      <w:ind w:left="0" w:right="147" w:firstLine="0"/>
      <w:jc w:val="center"/>
    </w:pPr>
    <w:r w:rsidRPr="00E75CAA">
      <w:rPr>
        <w:i/>
        <w:color w:val="E02C00"/>
        <w:sz w:val="20"/>
      </w:rPr>
      <w:t xml:space="preserve">Last Revised by Interfraternity Council 04/15/2021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393E0" w14:textId="77777777" w:rsidR="00D06BAC" w:rsidRDefault="00146E2C">
    <w:pPr>
      <w:spacing w:after="0" w:line="259" w:lineRule="auto"/>
      <w:ind w:left="0" w:right="142" w:firstLine="0"/>
      <w:jc w:val="right"/>
    </w:pPr>
    <w:r w:rsidRPr="00E75CAA">
      <w:rPr>
        <w:color w:val="auto"/>
      </w:rPr>
      <w:fldChar w:fldCharType="begin"/>
    </w:r>
    <w:r w:rsidRPr="00E75CAA">
      <w:rPr>
        <w:color w:val="auto"/>
      </w:rPr>
      <w:instrText xml:space="preserve"> PAGE   \* MERGEFORMAT </w:instrText>
    </w:r>
    <w:r w:rsidRPr="00E75CAA">
      <w:rPr>
        <w:color w:val="auto"/>
      </w:rPr>
      <w:fldChar w:fldCharType="separate"/>
    </w:r>
    <w:r w:rsidRPr="00E75CAA">
      <w:rPr>
        <w:color w:val="auto"/>
      </w:rPr>
      <w:t>1</w:t>
    </w:r>
    <w:r w:rsidRPr="00E75CAA">
      <w:rPr>
        <w:color w:val="auto"/>
      </w:rPr>
      <w:fldChar w:fldCharType="end"/>
    </w:r>
    <w:r w:rsidRPr="00E75CAA">
      <w:rPr>
        <w:color w:val="auto"/>
      </w:rPr>
      <w:t xml:space="preserve"> </w:t>
    </w:r>
  </w:p>
  <w:p w14:paraId="047CF2A9" w14:textId="77777777" w:rsidR="00D06BAC" w:rsidRDefault="00146E2C">
    <w:pPr>
      <w:spacing w:after="0" w:line="259" w:lineRule="auto"/>
      <w:ind w:left="0" w:right="148" w:firstLine="0"/>
      <w:jc w:val="center"/>
    </w:pPr>
    <w:r w:rsidRPr="00E75CAA">
      <w:rPr>
        <w:i/>
        <w:color w:val="auto"/>
        <w:sz w:val="20"/>
      </w:rPr>
      <w:t xml:space="preserve">OSU IFC Constitution &amp; Bylaws </w:t>
    </w:r>
  </w:p>
  <w:p w14:paraId="487601A7" w14:textId="77777777" w:rsidR="00D06BAC" w:rsidRDefault="00146E2C">
    <w:pPr>
      <w:spacing w:after="0" w:line="259" w:lineRule="auto"/>
      <w:ind w:left="0" w:right="147" w:firstLine="0"/>
      <w:jc w:val="center"/>
    </w:pPr>
    <w:r w:rsidRPr="00E75CAA">
      <w:rPr>
        <w:i/>
        <w:color w:val="E02C00"/>
        <w:sz w:val="20"/>
      </w:rPr>
      <w:t xml:space="preserve">Last Revised by Interfraternity Council 04/15/2021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0F679" w14:textId="77777777" w:rsidR="00D06BAC" w:rsidRDefault="00146E2C">
    <w:pPr>
      <w:spacing w:after="0" w:line="259" w:lineRule="auto"/>
      <w:ind w:left="0" w:right="142" w:firstLine="0"/>
      <w:jc w:val="right"/>
    </w:pPr>
    <w:r w:rsidRPr="00E75CAA">
      <w:rPr>
        <w:color w:val="auto"/>
      </w:rPr>
      <w:fldChar w:fldCharType="begin"/>
    </w:r>
    <w:r w:rsidRPr="00E75CAA">
      <w:rPr>
        <w:color w:val="auto"/>
      </w:rPr>
      <w:instrText xml:space="preserve"> PAGE   \* MERGEFORMAT </w:instrText>
    </w:r>
    <w:r w:rsidRPr="00E75CAA">
      <w:rPr>
        <w:color w:val="auto"/>
      </w:rPr>
      <w:fldChar w:fldCharType="separate"/>
    </w:r>
    <w:r w:rsidRPr="00E75CAA">
      <w:rPr>
        <w:color w:val="auto"/>
      </w:rPr>
      <w:t>1</w:t>
    </w:r>
    <w:r w:rsidRPr="00E75CAA">
      <w:rPr>
        <w:color w:val="auto"/>
      </w:rPr>
      <w:fldChar w:fldCharType="end"/>
    </w:r>
    <w:r w:rsidRPr="00E75CAA">
      <w:rPr>
        <w:color w:val="auto"/>
      </w:rPr>
      <w:t xml:space="preserve"> </w:t>
    </w:r>
  </w:p>
  <w:p w14:paraId="433C5573" w14:textId="77777777" w:rsidR="00D06BAC" w:rsidRDefault="00146E2C">
    <w:pPr>
      <w:spacing w:after="0" w:line="259" w:lineRule="auto"/>
      <w:ind w:left="0" w:right="148" w:firstLine="0"/>
      <w:jc w:val="center"/>
    </w:pPr>
    <w:r w:rsidRPr="00E75CAA">
      <w:rPr>
        <w:i/>
        <w:color w:val="E02C00"/>
        <w:sz w:val="20"/>
      </w:rPr>
      <w:t xml:space="preserve">OSU IFC Constitution &amp; Bylaws </w:t>
    </w:r>
  </w:p>
  <w:p w14:paraId="7CA70047" w14:textId="77777777" w:rsidR="00D06BAC" w:rsidRDefault="00146E2C">
    <w:pPr>
      <w:spacing w:after="0" w:line="259" w:lineRule="auto"/>
      <w:ind w:left="0" w:right="147" w:firstLine="0"/>
      <w:jc w:val="center"/>
    </w:pPr>
    <w:r w:rsidRPr="00E75CAA">
      <w:rPr>
        <w:i/>
        <w:color w:val="E02C00"/>
        <w:sz w:val="20"/>
      </w:rPr>
      <w:t xml:space="preserve">Last Revised by Interfraternity Council 04/15/2021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8F973" w14:textId="77777777" w:rsidR="005A6356" w:rsidRDefault="005A6356">
      <w:pPr>
        <w:spacing w:after="0" w:line="240" w:lineRule="auto"/>
      </w:pPr>
      <w:r>
        <w:separator/>
      </w:r>
    </w:p>
  </w:footnote>
  <w:footnote w:type="continuationSeparator" w:id="0">
    <w:p w14:paraId="21BF4D0B" w14:textId="77777777" w:rsidR="005A6356" w:rsidRDefault="005A6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BAE"/>
    <w:multiLevelType w:val="hybridMultilevel"/>
    <w:tmpl w:val="FFFFFFFF"/>
    <w:lvl w:ilvl="0" w:tplc="E0A2626A">
      <w:start w:val="1"/>
      <w:numFmt w:val="upp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81BAE">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8F812">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BC2402">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A9E38">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E2B42">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D0A8F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233CC">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A182C">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FE1A3D"/>
    <w:multiLevelType w:val="hybridMultilevel"/>
    <w:tmpl w:val="FFFFFFFF"/>
    <w:lvl w:ilvl="0" w:tplc="994EC5BE">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B4946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50694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EC8A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1EDB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D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68D3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8C25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2499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882F02"/>
    <w:multiLevelType w:val="hybridMultilevel"/>
    <w:tmpl w:val="FFFFFFFF"/>
    <w:lvl w:ilvl="0" w:tplc="48DEC5F8">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000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14F4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EE0D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6ACE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10C0E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F826B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494E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12E84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F1435F"/>
    <w:multiLevelType w:val="hybridMultilevel"/>
    <w:tmpl w:val="FFFFFFFF"/>
    <w:lvl w:ilvl="0" w:tplc="BEEE3C6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EE40C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3C51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064D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C4E8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90F7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6C0D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09C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1AFB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7D36FE"/>
    <w:multiLevelType w:val="hybridMultilevel"/>
    <w:tmpl w:val="FFFFFFFF"/>
    <w:lvl w:ilvl="0" w:tplc="E970F154">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A48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E489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28E1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EF8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0C8A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8632D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743E7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847A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464D43"/>
    <w:multiLevelType w:val="hybridMultilevel"/>
    <w:tmpl w:val="FFFFFFFF"/>
    <w:lvl w:ilvl="0" w:tplc="8982A3B8">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827A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F82C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00EE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8C86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3ACF1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5AE4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6A0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6C31B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4C44C3"/>
    <w:multiLevelType w:val="hybridMultilevel"/>
    <w:tmpl w:val="FFFFFFFF"/>
    <w:lvl w:ilvl="0" w:tplc="594049A6">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850A6">
      <w:start w:val="2"/>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A44F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66227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E88BA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849C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ECF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ADF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6EE25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9B023F"/>
    <w:multiLevelType w:val="hybridMultilevel"/>
    <w:tmpl w:val="FFFFFFFF"/>
    <w:lvl w:ilvl="0" w:tplc="C1F0B05A">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C5F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C80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A9A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81F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2475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0AEA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E23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C8DC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7D6B3D"/>
    <w:multiLevelType w:val="hybridMultilevel"/>
    <w:tmpl w:val="FFFFFFFF"/>
    <w:lvl w:ilvl="0" w:tplc="913C18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E96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08EB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38D8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721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7C0D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28B4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6AD0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0DF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480016"/>
    <w:multiLevelType w:val="hybridMultilevel"/>
    <w:tmpl w:val="FFFFFFFF"/>
    <w:lvl w:ilvl="0" w:tplc="FE72FD7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C227C">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8AC810">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8CB4B8">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340B68">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A617E">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4474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D0B8D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AE1904">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527D37"/>
    <w:multiLevelType w:val="hybridMultilevel"/>
    <w:tmpl w:val="FFFFFFFF"/>
    <w:lvl w:ilvl="0" w:tplc="D774082A">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6B3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9E19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6EA25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A04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648CB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8E1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A229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70FA8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E911E1"/>
    <w:multiLevelType w:val="hybridMultilevel"/>
    <w:tmpl w:val="FFFFFFFF"/>
    <w:lvl w:ilvl="0" w:tplc="203CF378">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69D1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2011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6CCB0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AC4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1CEE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A653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CCE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9231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265AB5"/>
    <w:multiLevelType w:val="hybridMultilevel"/>
    <w:tmpl w:val="FFFFFFFF"/>
    <w:lvl w:ilvl="0" w:tplc="2A3242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60C5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B6F1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9CAC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043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1896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DC65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248F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E016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AE2FEC"/>
    <w:multiLevelType w:val="hybridMultilevel"/>
    <w:tmpl w:val="FFFFFFFF"/>
    <w:lvl w:ilvl="0" w:tplc="36D61A5E">
      <w:start w:val="1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0A98C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006F9E">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A8C30">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A8424">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104B08">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70E95C">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6512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B60E96">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696314"/>
    <w:multiLevelType w:val="hybridMultilevel"/>
    <w:tmpl w:val="FFFFFFFF"/>
    <w:lvl w:ilvl="0" w:tplc="75B29A08">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E4A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A6238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44C1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A25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9CD2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426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2FB6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A62F5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850572"/>
    <w:multiLevelType w:val="hybridMultilevel"/>
    <w:tmpl w:val="FFFFFFFF"/>
    <w:lvl w:ilvl="0" w:tplc="47CCC4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BECB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FA04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6063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3ECC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C6D8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7C5F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453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435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3A2D0F"/>
    <w:multiLevelType w:val="hybridMultilevel"/>
    <w:tmpl w:val="FFFFFFFF"/>
    <w:lvl w:ilvl="0" w:tplc="B4D2677C">
      <w:start w:val="3"/>
      <w:numFmt w:val="upperRoman"/>
      <w:lvlText w:val="%1."/>
      <w:lvlJc w:val="left"/>
      <w:pPr>
        <w:ind w:left="1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EF86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1E637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263FD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220F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E212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00F6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EACD3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A0E7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2C174A"/>
    <w:multiLevelType w:val="hybridMultilevel"/>
    <w:tmpl w:val="FFFFFFFF"/>
    <w:lvl w:ilvl="0" w:tplc="4CF262D4">
      <w:start w:val="1"/>
      <w:numFmt w:val="upp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4CA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EC65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04DD6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0E4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900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942E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60EB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3A818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38629C4"/>
    <w:multiLevelType w:val="hybridMultilevel"/>
    <w:tmpl w:val="FFFFFFFF"/>
    <w:lvl w:ilvl="0" w:tplc="1E782174">
      <w:start w:val="1"/>
      <w:numFmt w:val="upperRoman"/>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E898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2E7A0C">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C2D6C">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02850">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4C8836">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E0D5F6">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A4FE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7EF3A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5A3BA9"/>
    <w:multiLevelType w:val="hybridMultilevel"/>
    <w:tmpl w:val="FFFFFFFF"/>
    <w:lvl w:ilvl="0" w:tplc="E1ECDAB8">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B412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2EC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E5B5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A215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AE11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636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669F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6E65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9E5ED5"/>
    <w:multiLevelType w:val="hybridMultilevel"/>
    <w:tmpl w:val="FFFFFFFF"/>
    <w:lvl w:ilvl="0" w:tplc="A494704C">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41B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854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421A8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8CD8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C26B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A0D2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E807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507C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A579A7"/>
    <w:multiLevelType w:val="hybridMultilevel"/>
    <w:tmpl w:val="FFFFFFFF"/>
    <w:lvl w:ilvl="0" w:tplc="818E9D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001A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7670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0C32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1006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286A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4EE5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CA3C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022C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A9C16C8"/>
    <w:multiLevelType w:val="hybridMultilevel"/>
    <w:tmpl w:val="FFFFFFFF"/>
    <w:lvl w:ilvl="0" w:tplc="38D22E1A">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4A1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245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23B5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020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64D2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A494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90DD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4299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7C7D7C"/>
    <w:multiLevelType w:val="hybridMultilevel"/>
    <w:tmpl w:val="FFFFFFFF"/>
    <w:lvl w:ilvl="0" w:tplc="AB2070D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740210">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C2E27A">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A6F92">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A08AB0">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16A7FE">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DC89BE">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AF978">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066DA8">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192796"/>
    <w:multiLevelType w:val="hybridMultilevel"/>
    <w:tmpl w:val="FFFFFFFF"/>
    <w:lvl w:ilvl="0" w:tplc="A936EA7A">
      <w:start w:val="1"/>
      <w:numFmt w:val="upperRoman"/>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0770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CC9DB8">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40C52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060D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38740A">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669502">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8CD7E">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F6353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98005E"/>
    <w:multiLevelType w:val="hybridMultilevel"/>
    <w:tmpl w:val="FFFFFFFF"/>
    <w:lvl w:ilvl="0" w:tplc="9740094E">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42DB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A18E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AC9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2C67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CFC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3A37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8A6D4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AAF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3A0F0C"/>
    <w:multiLevelType w:val="hybridMultilevel"/>
    <w:tmpl w:val="FFFFFFFF"/>
    <w:lvl w:ilvl="0" w:tplc="06D45780">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7A15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0B4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62AE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242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30AD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D4E1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C62DE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1290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AC2394"/>
    <w:multiLevelType w:val="hybridMultilevel"/>
    <w:tmpl w:val="FFFFFFFF"/>
    <w:lvl w:ilvl="0" w:tplc="51908872">
      <w:start w:val="1"/>
      <w:numFmt w:val="upp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A777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A677D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C5C2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6161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A3D0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4196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4EFC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8D07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277AE9"/>
    <w:multiLevelType w:val="hybridMultilevel"/>
    <w:tmpl w:val="FFFFFFFF"/>
    <w:lvl w:ilvl="0" w:tplc="39606E3A">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8B4E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762B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FE85B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8A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AC7F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02FC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662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C818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012D07"/>
    <w:multiLevelType w:val="hybridMultilevel"/>
    <w:tmpl w:val="FFFFFFFF"/>
    <w:lvl w:ilvl="0" w:tplc="646A98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5681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E41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88FB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FE5C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D6F0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4A77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D6C1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5450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4BD7A68"/>
    <w:multiLevelType w:val="hybridMultilevel"/>
    <w:tmpl w:val="FFFFFFFF"/>
    <w:lvl w:ilvl="0" w:tplc="6C5C71BA">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C0AB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F2790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AA24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90900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82DB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6AF27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802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CA52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78E7B11"/>
    <w:multiLevelType w:val="hybridMultilevel"/>
    <w:tmpl w:val="FFFFFFFF"/>
    <w:lvl w:ilvl="0" w:tplc="27985D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C00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811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E227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ED7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24A2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3C38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810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8E0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7505B2"/>
    <w:multiLevelType w:val="hybridMultilevel"/>
    <w:tmpl w:val="FFFFFFFF"/>
    <w:lvl w:ilvl="0" w:tplc="5B4266C0">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2BCDE">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347D2A">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FE3AC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45EF4">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78E8CA">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D4B3AC">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6DE38">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8473D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2818D6"/>
    <w:multiLevelType w:val="hybridMultilevel"/>
    <w:tmpl w:val="FFFFFFFF"/>
    <w:lvl w:ilvl="0" w:tplc="F26CE0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CF24A">
      <w:start w:val="2"/>
      <w:numFmt w:val="lowerLetter"/>
      <w:lvlRestart w:val="0"/>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4CBF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10F5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48A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6B78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226F1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6087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D6679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5836591"/>
    <w:multiLevelType w:val="hybridMultilevel"/>
    <w:tmpl w:val="FFFFFFFF"/>
    <w:lvl w:ilvl="0" w:tplc="5D284DE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E68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FE56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B0A0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562F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7645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E24D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7A57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1A90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59C2FA9"/>
    <w:multiLevelType w:val="hybridMultilevel"/>
    <w:tmpl w:val="FFFFFFFF"/>
    <w:lvl w:ilvl="0" w:tplc="25FEC832">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82BB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4DB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E445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6DF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2C0E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A295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1E8C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446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1400D9"/>
    <w:multiLevelType w:val="hybridMultilevel"/>
    <w:tmpl w:val="FFFFFFFF"/>
    <w:lvl w:ilvl="0" w:tplc="601C667A">
      <w:start w:val="1"/>
      <w:numFmt w:val="upperRoman"/>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4785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E0B260">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3A7EE6">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08CDC">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87AC8">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20A44">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8C10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9804EE">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83311C8"/>
    <w:multiLevelType w:val="hybridMultilevel"/>
    <w:tmpl w:val="FFFFFFFF"/>
    <w:lvl w:ilvl="0" w:tplc="AD180B92">
      <w:start w:val="1"/>
      <w:numFmt w:val="upperRoman"/>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BECD6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9842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D6FDF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64A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A3F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FE751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437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7A1D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89967111">
    <w:abstractNumId w:val="30"/>
  </w:num>
  <w:num w:numId="2" w16cid:durableId="1265113907">
    <w:abstractNumId w:val="5"/>
  </w:num>
  <w:num w:numId="3" w16cid:durableId="1337996896">
    <w:abstractNumId w:val="17"/>
  </w:num>
  <w:num w:numId="4" w16cid:durableId="1895965911">
    <w:abstractNumId w:val="21"/>
  </w:num>
  <w:num w:numId="5" w16cid:durableId="527303203">
    <w:abstractNumId w:val="8"/>
  </w:num>
  <w:num w:numId="6" w16cid:durableId="1899824359">
    <w:abstractNumId w:val="29"/>
  </w:num>
  <w:num w:numId="7" w16cid:durableId="1784111006">
    <w:abstractNumId w:val="34"/>
  </w:num>
  <w:num w:numId="8" w16cid:durableId="1860318442">
    <w:abstractNumId w:val="15"/>
  </w:num>
  <w:num w:numId="9" w16cid:durableId="67848370">
    <w:abstractNumId w:val="12"/>
  </w:num>
  <w:num w:numId="10" w16cid:durableId="1896424393">
    <w:abstractNumId w:val="16"/>
  </w:num>
  <w:num w:numId="11" w16cid:durableId="1065178966">
    <w:abstractNumId w:val="24"/>
  </w:num>
  <w:num w:numId="12" w16cid:durableId="383215818">
    <w:abstractNumId w:val="18"/>
  </w:num>
  <w:num w:numId="13" w16cid:durableId="1520503487">
    <w:abstractNumId w:val="27"/>
  </w:num>
  <w:num w:numId="14" w16cid:durableId="1711758476">
    <w:abstractNumId w:val="26"/>
  </w:num>
  <w:num w:numId="15" w16cid:durableId="1569412895">
    <w:abstractNumId w:val="6"/>
  </w:num>
  <w:num w:numId="16" w16cid:durableId="187912582">
    <w:abstractNumId w:val="32"/>
  </w:num>
  <w:num w:numId="17" w16cid:durableId="1852328675">
    <w:abstractNumId w:val="33"/>
  </w:num>
  <w:num w:numId="18" w16cid:durableId="1940941044">
    <w:abstractNumId w:val="31"/>
  </w:num>
  <w:num w:numId="19" w16cid:durableId="277220909">
    <w:abstractNumId w:val="13"/>
  </w:num>
  <w:num w:numId="20" w16cid:durableId="1103114183">
    <w:abstractNumId w:val="0"/>
  </w:num>
  <w:num w:numId="21" w16cid:durableId="1192643585">
    <w:abstractNumId w:val="22"/>
  </w:num>
  <w:num w:numId="22" w16cid:durableId="207039045">
    <w:abstractNumId w:val="11"/>
  </w:num>
  <w:num w:numId="23" w16cid:durableId="557714069">
    <w:abstractNumId w:val="2"/>
  </w:num>
  <w:num w:numId="24" w16cid:durableId="179124043">
    <w:abstractNumId w:val="7"/>
  </w:num>
  <w:num w:numId="25" w16cid:durableId="1069036133">
    <w:abstractNumId w:val="28"/>
  </w:num>
  <w:num w:numId="26" w16cid:durableId="329673880">
    <w:abstractNumId w:val="10"/>
  </w:num>
  <w:num w:numId="27" w16cid:durableId="1187909320">
    <w:abstractNumId w:val="19"/>
  </w:num>
  <w:num w:numId="28" w16cid:durableId="1985043828">
    <w:abstractNumId w:val="1"/>
  </w:num>
  <w:num w:numId="29" w16cid:durableId="54090408">
    <w:abstractNumId w:val="4"/>
  </w:num>
  <w:num w:numId="30" w16cid:durableId="16127732">
    <w:abstractNumId w:val="23"/>
  </w:num>
  <w:num w:numId="31" w16cid:durableId="240798893">
    <w:abstractNumId w:val="20"/>
  </w:num>
  <w:num w:numId="32" w16cid:durableId="2005428128">
    <w:abstractNumId w:val="25"/>
  </w:num>
  <w:num w:numId="33" w16cid:durableId="2042582414">
    <w:abstractNumId w:val="37"/>
  </w:num>
  <w:num w:numId="34" w16cid:durableId="1663316252">
    <w:abstractNumId w:val="9"/>
  </w:num>
  <w:num w:numId="35" w16cid:durableId="69042119">
    <w:abstractNumId w:val="14"/>
  </w:num>
  <w:num w:numId="36" w16cid:durableId="578059534">
    <w:abstractNumId w:val="35"/>
  </w:num>
  <w:num w:numId="37" w16cid:durableId="400174596">
    <w:abstractNumId w:val="3"/>
  </w:num>
  <w:num w:numId="38" w16cid:durableId="122222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BAC"/>
    <w:rsid w:val="00146E2C"/>
    <w:rsid w:val="00256ED9"/>
    <w:rsid w:val="005A6356"/>
    <w:rsid w:val="006550AE"/>
    <w:rsid w:val="00854761"/>
    <w:rsid w:val="0095095A"/>
    <w:rsid w:val="00D06BAC"/>
    <w:rsid w:val="00D34D46"/>
    <w:rsid w:val="00E75CAA"/>
    <w:rsid w:val="00FD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282E"/>
  <w15:docId w15:val="{AAB55F90-332B-A44F-8E2A-2ED4CCAC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1" w:lineRule="auto"/>
      <w:ind w:left="10" w:right="134" w:hanging="10"/>
    </w:pPr>
    <w:rPr>
      <w:rFonts w:ascii="Arial" w:eastAsia="Arial" w:hAnsi="Arial" w:cs="Arial"/>
      <w:color w:val="000000"/>
      <w:lang w:bidi="en-US"/>
    </w:rPr>
  </w:style>
  <w:style w:type="paragraph" w:styleId="Heading1">
    <w:name w:val="heading 1"/>
    <w:next w:val="Normal"/>
    <w:link w:val="Heading1Char"/>
    <w:uiPriority w:val="9"/>
    <w:qFormat/>
    <w:pPr>
      <w:keepNext/>
      <w:keepLines/>
      <w:spacing w:after="1"/>
      <w:ind w:left="10" w:hanging="10"/>
      <w:outlineLvl w:val="0"/>
    </w:pPr>
    <w:rPr>
      <w:rFonts w:ascii="Arial" w:eastAsia="Arial" w:hAnsi="Arial" w:cs="Arial"/>
      <w:b/>
      <w:color w:val="FC5104"/>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C5104"/>
      <w:sz w:val="26"/>
    </w:rPr>
  </w:style>
  <w:style w:type="paragraph" w:styleId="TOC1">
    <w:name w:val="toc 1"/>
    <w:hidden/>
    <w:pPr>
      <w:spacing w:after="0"/>
      <w:ind w:left="25" w:right="152" w:hanging="10"/>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12638</Words>
  <Characters>72039</Characters>
  <Application>Microsoft Office Word</Application>
  <DocSecurity>0</DocSecurity>
  <Lines>600</Lines>
  <Paragraphs>169</Paragraphs>
  <ScaleCrop>false</ScaleCrop>
  <Company/>
  <LinksUpToDate>false</LinksUpToDate>
  <CharactersWithSpaces>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Jackson McCollum</dc:creator>
  <cp:keywords/>
  <dc:description/>
  <cp:lastModifiedBy>Paratore, McKinley</cp:lastModifiedBy>
  <cp:revision>2</cp:revision>
  <dcterms:created xsi:type="dcterms:W3CDTF">2024-10-21T14:32:00Z</dcterms:created>
  <dcterms:modified xsi:type="dcterms:W3CDTF">2024-10-21T14:32:00Z</dcterms:modified>
</cp:coreProperties>
</file>